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97A87" w14:textId="0AFB0D0B" w:rsidR="00420BC4" w:rsidRPr="00085B09" w:rsidRDefault="006544D2" w:rsidP="006544D2">
      <w:pPr>
        <w:tabs>
          <w:tab w:val="left" w:pos="6300"/>
        </w:tabs>
        <w:jc w:val="center"/>
        <w:rPr>
          <w:rFonts w:ascii="Montserrat" w:hAnsi="Montserrat"/>
          <w:lang w:val="lt-LT"/>
        </w:rPr>
      </w:pPr>
      <w:r>
        <w:rPr>
          <w:noProof/>
        </w:rPr>
        <w:drawing>
          <wp:inline distT="0" distB="0" distL="0" distR="0" wp14:anchorId="5E1BC370" wp14:editId="6A259180">
            <wp:extent cx="1713230" cy="798830"/>
            <wp:effectExtent l="0" t="0" r="1270" b="127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230" cy="798830"/>
                    </a:xfrm>
                    <a:prstGeom prst="rect">
                      <a:avLst/>
                    </a:prstGeom>
                    <a:noFill/>
                  </pic:spPr>
                </pic:pic>
              </a:graphicData>
            </a:graphic>
          </wp:inline>
        </w:drawing>
      </w:r>
    </w:p>
    <w:p w14:paraId="38FA7F65" w14:textId="37F110B1" w:rsidR="00A345EB" w:rsidRDefault="00420BC4" w:rsidP="00826648">
      <w:pPr>
        <w:pStyle w:val="Antrats1"/>
        <w:ind w:firstLine="0"/>
        <w:rPr>
          <w:szCs w:val="20"/>
        </w:rPr>
      </w:pPr>
      <w:r w:rsidRPr="00085B09">
        <w:rPr>
          <w:szCs w:val="20"/>
        </w:rPr>
        <w:t>SAVIVALDYBĖS ĮMONĖ „SUSISIEKIMO PASLAUGOS“</w:t>
      </w:r>
    </w:p>
    <w:p w14:paraId="56293211" w14:textId="77777777" w:rsidR="006C2831" w:rsidRDefault="00C466C9" w:rsidP="00C466C9">
      <w:pPr>
        <w:jc w:val="both"/>
        <w:rPr>
          <w:rFonts w:ascii="Montserrat" w:hAnsi="Montserrat" w:cs="Arial"/>
          <w:lang w:val="lt-LT"/>
        </w:rPr>
      </w:pPr>
      <w:r>
        <w:rPr>
          <w:rFonts w:ascii="Montserrat" w:hAnsi="Montserrat" w:cs="Arial"/>
          <w:lang w:val="lt-LT"/>
        </w:rPr>
        <w:t xml:space="preserve">                                                                                                                </w:t>
      </w:r>
    </w:p>
    <w:p w14:paraId="13B0C240" w14:textId="77777777" w:rsidR="00480365" w:rsidRDefault="00480365" w:rsidP="00C466C9">
      <w:pPr>
        <w:jc w:val="both"/>
        <w:rPr>
          <w:rFonts w:ascii="Montserrat" w:hAnsi="Montserrat" w:cs="Arial"/>
          <w:lang w:val="lt-LT"/>
        </w:rPr>
      </w:pPr>
    </w:p>
    <w:p w14:paraId="3EFDB9F5" w14:textId="4448A019" w:rsidR="006A2B1F" w:rsidRDefault="006C2831" w:rsidP="00C409F8">
      <w:pPr>
        <w:jc w:val="both"/>
        <w:rPr>
          <w:rFonts w:cs="Arial"/>
          <w:b/>
          <w:caps/>
        </w:rPr>
      </w:pPr>
      <w:r>
        <w:rPr>
          <w:rFonts w:ascii="Montserrat" w:hAnsi="Montserrat" w:cs="Arial"/>
          <w:lang w:val="lt-LT"/>
        </w:rPr>
        <w:t xml:space="preserve">                                                                                                               </w:t>
      </w:r>
      <w:r w:rsidR="00480365">
        <w:rPr>
          <w:rFonts w:ascii="Montserrat" w:hAnsi="Montserrat" w:cs="Arial"/>
          <w:lang w:val="lt-LT"/>
        </w:rPr>
        <w:t xml:space="preserve"> </w:t>
      </w:r>
    </w:p>
    <w:p w14:paraId="27D875DD" w14:textId="2580E251" w:rsidR="00A345EB" w:rsidRPr="00D8488A" w:rsidRDefault="00AE2BDB" w:rsidP="00A345EB">
      <w:pPr>
        <w:keepNext/>
        <w:suppressAutoHyphens/>
        <w:ind w:right="282"/>
        <w:jc w:val="center"/>
        <w:outlineLvl w:val="7"/>
        <w:rPr>
          <w:rFonts w:ascii="Montserrat" w:eastAsia="Lucida Sans Unicode" w:hAnsi="Montserrat" w:cs="Arial"/>
          <w:b/>
          <w:iCs/>
          <w:kern w:val="1"/>
          <w:lang w:val="lt-LT" w:eastAsia="ar-SA"/>
        </w:rPr>
      </w:pPr>
      <w:r>
        <w:rPr>
          <w:rFonts w:ascii="Montserrat" w:hAnsi="Montserrat" w:cs="Arial"/>
          <w:b/>
          <w:lang w:val="lt-LT"/>
        </w:rPr>
        <w:t xml:space="preserve">DVIRAČIŲ SAUGYKLŲ VALYMO PASLAUGŲ </w:t>
      </w:r>
      <w:r w:rsidR="00A345EB" w:rsidRPr="00B2018C">
        <w:rPr>
          <w:rFonts w:ascii="Montserrat" w:hAnsi="Montserrat" w:cs="Arial"/>
          <w:b/>
          <w:lang w:val="lt-LT"/>
        </w:rPr>
        <w:t>MAŽOS VERTĖS</w:t>
      </w:r>
      <w:r w:rsidR="00A345EB" w:rsidRPr="00B2018C">
        <w:rPr>
          <w:rFonts w:ascii="Montserrat" w:hAnsi="Montserrat" w:cs="Arial"/>
          <w:lang w:val="lt-LT"/>
        </w:rPr>
        <w:t xml:space="preserve"> </w:t>
      </w:r>
      <w:r w:rsidR="00A345EB" w:rsidRPr="00B2018C">
        <w:rPr>
          <w:rFonts w:ascii="Montserrat" w:hAnsi="Montserrat" w:cs="Arial"/>
          <w:b/>
          <w:lang w:val="lt-LT"/>
        </w:rPr>
        <w:t>PIRKIMO, VYKDOMO SKELBIAMOS APKLAUSOS BŪDU,</w:t>
      </w:r>
      <w:r w:rsidR="00A345EB" w:rsidRPr="00B2018C">
        <w:rPr>
          <w:rFonts w:ascii="Montserrat" w:hAnsi="Montserrat" w:cs="Arial"/>
          <w:lang w:val="lt-LT"/>
        </w:rPr>
        <w:t xml:space="preserve"> </w:t>
      </w:r>
      <w:r w:rsidR="00A345EB" w:rsidRPr="00B2018C">
        <w:rPr>
          <w:rFonts w:ascii="Montserrat" w:hAnsi="Montserrat" w:cs="Arial"/>
          <w:b/>
          <w:lang w:val="lt-LT"/>
        </w:rPr>
        <w:t>SĄ</w:t>
      </w:r>
      <w:r w:rsidR="00324280">
        <w:rPr>
          <w:rFonts w:ascii="Montserrat" w:hAnsi="Montserrat" w:cs="Arial"/>
          <w:b/>
          <w:lang w:val="lt-LT"/>
        </w:rPr>
        <w:t>L</w:t>
      </w:r>
      <w:r w:rsidR="00A345EB" w:rsidRPr="00B2018C">
        <w:rPr>
          <w:rFonts w:ascii="Montserrat" w:hAnsi="Montserrat" w:cs="Arial"/>
          <w:b/>
          <w:lang w:val="lt-LT"/>
        </w:rPr>
        <w:t>YGOS</w:t>
      </w:r>
    </w:p>
    <w:p w14:paraId="782669A9" w14:textId="46541726" w:rsidR="00B42A93" w:rsidRPr="00F1558F" w:rsidRDefault="00B42A93" w:rsidP="00B42A93">
      <w:pPr>
        <w:keepNext/>
        <w:suppressAutoHyphens/>
        <w:ind w:right="282"/>
        <w:jc w:val="center"/>
        <w:outlineLvl w:val="7"/>
        <w:rPr>
          <w:rFonts w:ascii="Montserrat" w:eastAsia="Lucida Sans Unicode" w:hAnsi="Montserrat" w:cs="Arial"/>
          <w:b/>
          <w:iCs/>
          <w:kern w:val="1"/>
          <w:lang w:val="lt-LT" w:eastAsia="ar-SA"/>
        </w:rPr>
      </w:pPr>
    </w:p>
    <w:p w14:paraId="6265843A" w14:textId="298CCB6C" w:rsidR="00563051" w:rsidRDefault="00563051" w:rsidP="00563051">
      <w:pPr>
        <w:pStyle w:val="BodyText"/>
        <w:rPr>
          <w:rFonts w:ascii="Montserrat" w:hAnsi="Montserrat" w:cs="Arial"/>
          <w:b/>
          <w:sz w:val="20"/>
        </w:rPr>
      </w:pPr>
    </w:p>
    <w:p w14:paraId="54B97B88" w14:textId="4F5838FA" w:rsidR="00563051" w:rsidRDefault="00417B26" w:rsidP="00417B26">
      <w:pPr>
        <w:pStyle w:val="BodyText"/>
        <w:jc w:val="center"/>
        <w:rPr>
          <w:rFonts w:ascii="Montserrat" w:hAnsi="Montserrat" w:cs="Arial"/>
          <w:b/>
          <w:sz w:val="20"/>
        </w:rPr>
      </w:pPr>
      <w:r>
        <w:rPr>
          <w:rFonts w:ascii="Montserrat" w:hAnsi="Montserrat" w:cs="Arial"/>
          <w:b/>
          <w:sz w:val="20"/>
        </w:rPr>
        <w:t>TURINYS</w:t>
      </w:r>
    </w:p>
    <w:p w14:paraId="068EADD5" w14:textId="2AAF8425" w:rsidR="00417B26" w:rsidRDefault="00417B26" w:rsidP="005B0E38">
      <w:pPr>
        <w:pStyle w:val="BodyText"/>
        <w:rPr>
          <w:rFonts w:ascii="Montserrat" w:hAnsi="Montserrat" w:cs="Arial"/>
          <w:b/>
          <w:sz w:val="20"/>
        </w:rPr>
      </w:pPr>
    </w:p>
    <w:tbl>
      <w:tblPr>
        <w:tblStyle w:val="TableGrid"/>
        <w:tblW w:w="9776" w:type="dxa"/>
        <w:tblLayout w:type="fixed"/>
        <w:tblLook w:val="04A0" w:firstRow="1" w:lastRow="0" w:firstColumn="1" w:lastColumn="0" w:noHBand="0" w:noVBand="1"/>
      </w:tblPr>
      <w:tblGrid>
        <w:gridCol w:w="704"/>
        <w:gridCol w:w="9072"/>
      </w:tblGrid>
      <w:tr w:rsidR="00480365" w14:paraId="6F3AB83F" w14:textId="77777777" w:rsidTr="00151079">
        <w:tc>
          <w:tcPr>
            <w:tcW w:w="704" w:type="dxa"/>
            <w:vAlign w:val="center"/>
          </w:tcPr>
          <w:p w14:paraId="58B57820" w14:textId="79EAEA39" w:rsidR="00480365" w:rsidRPr="00417B26" w:rsidRDefault="00480365" w:rsidP="000B2916">
            <w:pPr>
              <w:pStyle w:val="BodyText"/>
              <w:ind w:firstLine="0"/>
              <w:jc w:val="center"/>
              <w:rPr>
                <w:rFonts w:ascii="Montserrat" w:hAnsi="Montserrat" w:cs="Arial"/>
                <w:bCs/>
                <w:sz w:val="20"/>
              </w:rPr>
            </w:pPr>
            <w:r>
              <w:rPr>
                <w:rFonts w:ascii="Montserrat" w:hAnsi="Montserrat" w:cs="Arial"/>
                <w:bCs/>
                <w:sz w:val="20"/>
              </w:rPr>
              <w:t>I.</w:t>
            </w:r>
          </w:p>
        </w:tc>
        <w:tc>
          <w:tcPr>
            <w:tcW w:w="9072" w:type="dxa"/>
            <w:vAlign w:val="center"/>
          </w:tcPr>
          <w:p w14:paraId="38214401" w14:textId="67D3424A"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sz w:val="20"/>
              </w:rPr>
              <w:t>Bendrosios nuostatos</w:t>
            </w:r>
          </w:p>
        </w:tc>
      </w:tr>
      <w:tr w:rsidR="00480365" w14:paraId="565DD0ED" w14:textId="77777777" w:rsidTr="00DB5FCF">
        <w:tc>
          <w:tcPr>
            <w:tcW w:w="704" w:type="dxa"/>
            <w:vAlign w:val="center"/>
          </w:tcPr>
          <w:p w14:paraId="290C841B" w14:textId="2A0B2BFF" w:rsidR="00480365" w:rsidRPr="00417B26" w:rsidRDefault="00480365" w:rsidP="000B2916">
            <w:pPr>
              <w:pStyle w:val="BodyText"/>
              <w:ind w:firstLine="0"/>
              <w:jc w:val="center"/>
              <w:rPr>
                <w:rFonts w:ascii="Montserrat" w:hAnsi="Montserrat" w:cs="Arial"/>
                <w:bCs/>
                <w:sz w:val="20"/>
              </w:rPr>
            </w:pPr>
            <w:r>
              <w:rPr>
                <w:rFonts w:ascii="Montserrat" w:hAnsi="Montserrat" w:cs="Arial"/>
                <w:bCs/>
                <w:sz w:val="20"/>
              </w:rPr>
              <w:t>II.</w:t>
            </w:r>
          </w:p>
        </w:tc>
        <w:tc>
          <w:tcPr>
            <w:tcW w:w="9072" w:type="dxa"/>
            <w:vAlign w:val="center"/>
          </w:tcPr>
          <w:p w14:paraId="61F6DBDE" w14:textId="2AC78042"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sz w:val="20"/>
              </w:rPr>
              <w:t>Pirkimo objektas</w:t>
            </w:r>
          </w:p>
        </w:tc>
      </w:tr>
      <w:tr w:rsidR="00480365" w14:paraId="4EEBCC7D" w14:textId="77777777" w:rsidTr="00316359">
        <w:tc>
          <w:tcPr>
            <w:tcW w:w="704" w:type="dxa"/>
            <w:vAlign w:val="center"/>
          </w:tcPr>
          <w:p w14:paraId="38EA2A5C" w14:textId="23418E09" w:rsidR="00480365" w:rsidRPr="00417B26" w:rsidRDefault="00480365" w:rsidP="000B2916">
            <w:pPr>
              <w:pStyle w:val="BodyText"/>
              <w:ind w:firstLine="0"/>
              <w:jc w:val="center"/>
              <w:rPr>
                <w:rFonts w:ascii="Montserrat" w:hAnsi="Montserrat" w:cs="Arial"/>
                <w:bCs/>
                <w:sz w:val="20"/>
              </w:rPr>
            </w:pPr>
            <w:r>
              <w:rPr>
                <w:rFonts w:ascii="Montserrat" w:hAnsi="Montserrat" w:cs="Arial"/>
                <w:bCs/>
                <w:sz w:val="20"/>
              </w:rPr>
              <w:t>III.</w:t>
            </w:r>
          </w:p>
        </w:tc>
        <w:tc>
          <w:tcPr>
            <w:tcW w:w="9072" w:type="dxa"/>
            <w:vAlign w:val="center"/>
          </w:tcPr>
          <w:p w14:paraId="4D7CFC67" w14:textId="4E2C6490"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Tiekėjų pašalinimo pagrindai, kvalifikacijos reikalavimai ir, jeigu taikytina, reikalaujami kokybės vadybos sistemos ir (arba) aplinkos apsaugos vadybos sistemos standartai</w:t>
            </w:r>
          </w:p>
        </w:tc>
      </w:tr>
      <w:tr w:rsidR="00480365" w14:paraId="5B7AD599" w14:textId="77777777" w:rsidTr="00070EFD">
        <w:tc>
          <w:tcPr>
            <w:tcW w:w="704" w:type="dxa"/>
            <w:vAlign w:val="center"/>
          </w:tcPr>
          <w:p w14:paraId="63688968" w14:textId="11A0A68F" w:rsidR="00480365" w:rsidRPr="00417B26" w:rsidRDefault="00480365" w:rsidP="000B2916">
            <w:pPr>
              <w:pStyle w:val="BodyText"/>
              <w:ind w:firstLine="0"/>
              <w:jc w:val="center"/>
              <w:rPr>
                <w:rFonts w:ascii="Montserrat" w:hAnsi="Montserrat" w:cs="Arial"/>
                <w:bCs/>
                <w:sz w:val="20"/>
              </w:rPr>
            </w:pPr>
            <w:r>
              <w:rPr>
                <w:rFonts w:ascii="Montserrat" w:hAnsi="Montserrat" w:cs="Arial"/>
                <w:bCs/>
                <w:sz w:val="20"/>
              </w:rPr>
              <w:t>IV.</w:t>
            </w:r>
          </w:p>
        </w:tc>
        <w:tc>
          <w:tcPr>
            <w:tcW w:w="9072" w:type="dxa"/>
            <w:vAlign w:val="center"/>
          </w:tcPr>
          <w:p w14:paraId="20F4695D" w14:textId="74EEE929" w:rsidR="00480365" w:rsidRPr="00480365" w:rsidRDefault="00480365" w:rsidP="00480365">
            <w:pPr>
              <w:pStyle w:val="BodyText"/>
              <w:spacing w:line="360" w:lineRule="auto"/>
              <w:ind w:right="-50" w:firstLine="0"/>
              <w:jc w:val="left"/>
              <w:rPr>
                <w:rFonts w:ascii="Montserrat" w:hAnsi="Montserrat" w:cs="Arial"/>
                <w:bCs/>
                <w:sz w:val="20"/>
                <w:lang w:val="en-US"/>
              </w:rPr>
            </w:pPr>
            <w:r w:rsidRPr="00480365">
              <w:rPr>
                <w:rFonts w:ascii="Montserrat" w:hAnsi="Montserrat" w:cs="Arial"/>
                <w:bCs/>
                <w:sz w:val="20"/>
              </w:rPr>
              <w:t>Tiekėjų grupės dalyvavimas pirkimo procedūrose</w:t>
            </w:r>
          </w:p>
        </w:tc>
      </w:tr>
      <w:tr w:rsidR="00480365" w14:paraId="4C358437" w14:textId="77777777" w:rsidTr="00FB6E30">
        <w:tc>
          <w:tcPr>
            <w:tcW w:w="704" w:type="dxa"/>
            <w:vAlign w:val="center"/>
          </w:tcPr>
          <w:p w14:paraId="43DA8214" w14:textId="56AD0114" w:rsidR="00480365" w:rsidRPr="00417B26" w:rsidRDefault="00480365" w:rsidP="00890468">
            <w:pPr>
              <w:pStyle w:val="BodyText"/>
              <w:ind w:firstLine="0"/>
              <w:jc w:val="center"/>
              <w:rPr>
                <w:rFonts w:ascii="Montserrat" w:hAnsi="Montserrat" w:cs="Arial"/>
                <w:bCs/>
                <w:sz w:val="20"/>
              </w:rPr>
            </w:pPr>
            <w:r>
              <w:rPr>
                <w:rFonts w:ascii="Montserrat" w:hAnsi="Montserrat" w:cs="Arial"/>
                <w:bCs/>
                <w:sz w:val="20"/>
              </w:rPr>
              <w:t>V.</w:t>
            </w:r>
          </w:p>
        </w:tc>
        <w:tc>
          <w:tcPr>
            <w:tcW w:w="9072" w:type="dxa"/>
            <w:vAlign w:val="center"/>
          </w:tcPr>
          <w:p w14:paraId="60C3A248" w14:textId="22EFA95B"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sz w:val="20"/>
              </w:rPr>
              <w:t>Pasiūlymų rengimo reikalavimai</w:t>
            </w:r>
          </w:p>
        </w:tc>
      </w:tr>
      <w:tr w:rsidR="00480365" w14:paraId="255718BA" w14:textId="77777777" w:rsidTr="00DD729B">
        <w:tc>
          <w:tcPr>
            <w:tcW w:w="704" w:type="dxa"/>
            <w:vAlign w:val="center"/>
          </w:tcPr>
          <w:p w14:paraId="2B379882" w14:textId="5F0651B4" w:rsidR="00480365" w:rsidRPr="00417B26" w:rsidRDefault="00480365" w:rsidP="00890468">
            <w:pPr>
              <w:pStyle w:val="BodyText"/>
              <w:ind w:firstLine="0"/>
              <w:jc w:val="center"/>
              <w:rPr>
                <w:rFonts w:ascii="Montserrat" w:hAnsi="Montserrat" w:cs="Arial"/>
                <w:bCs/>
                <w:sz w:val="20"/>
              </w:rPr>
            </w:pPr>
            <w:r>
              <w:rPr>
                <w:rFonts w:ascii="Montserrat" w:hAnsi="Montserrat" w:cs="Arial"/>
                <w:bCs/>
                <w:sz w:val="20"/>
              </w:rPr>
              <w:t>VI.</w:t>
            </w:r>
          </w:p>
        </w:tc>
        <w:tc>
          <w:tcPr>
            <w:tcW w:w="9072" w:type="dxa"/>
            <w:vAlign w:val="center"/>
          </w:tcPr>
          <w:p w14:paraId="24A692B6" w14:textId="1CC88A15"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Pasiūlymų kainos šifravimas</w:t>
            </w:r>
          </w:p>
        </w:tc>
      </w:tr>
      <w:tr w:rsidR="00480365" w14:paraId="1773DD31" w14:textId="77777777" w:rsidTr="000860EE">
        <w:tc>
          <w:tcPr>
            <w:tcW w:w="704" w:type="dxa"/>
            <w:vAlign w:val="center"/>
          </w:tcPr>
          <w:p w14:paraId="6AFDA3D9" w14:textId="1AF0AB8A" w:rsidR="00480365" w:rsidRPr="00417B26" w:rsidRDefault="00480365" w:rsidP="00890468">
            <w:pPr>
              <w:pStyle w:val="BodyText"/>
              <w:ind w:firstLine="0"/>
              <w:jc w:val="center"/>
              <w:rPr>
                <w:rFonts w:ascii="Montserrat" w:hAnsi="Montserrat" w:cs="Arial"/>
                <w:bCs/>
                <w:sz w:val="20"/>
              </w:rPr>
            </w:pPr>
            <w:r>
              <w:rPr>
                <w:rFonts w:ascii="Montserrat" w:hAnsi="Montserrat" w:cs="Arial"/>
                <w:bCs/>
                <w:sz w:val="20"/>
              </w:rPr>
              <w:t>VII.</w:t>
            </w:r>
          </w:p>
        </w:tc>
        <w:tc>
          <w:tcPr>
            <w:tcW w:w="9072" w:type="dxa"/>
            <w:vAlign w:val="center"/>
          </w:tcPr>
          <w:p w14:paraId="17118DA6" w14:textId="6D8672B1"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Pasiūlymų galiojimo užtikrinimo ir pirkimo sutarties įvykdymo užtikrinimo reikalavimai</w:t>
            </w:r>
          </w:p>
        </w:tc>
      </w:tr>
      <w:tr w:rsidR="00480365" w14:paraId="250A9FF9" w14:textId="77777777" w:rsidTr="006821D9">
        <w:tc>
          <w:tcPr>
            <w:tcW w:w="704" w:type="dxa"/>
            <w:vAlign w:val="center"/>
          </w:tcPr>
          <w:p w14:paraId="45DB33CA" w14:textId="4D512300" w:rsidR="00480365" w:rsidRPr="00417B26" w:rsidRDefault="00480365" w:rsidP="00890468">
            <w:pPr>
              <w:pStyle w:val="BodyText"/>
              <w:ind w:firstLine="0"/>
              <w:jc w:val="center"/>
              <w:rPr>
                <w:rFonts w:ascii="Montserrat" w:hAnsi="Montserrat" w:cs="Arial"/>
                <w:bCs/>
                <w:sz w:val="20"/>
              </w:rPr>
            </w:pPr>
            <w:r>
              <w:rPr>
                <w:rFonts w:ascii="Montserrat" w:hAnsi="Montserrat" w:cs="Arial"/>
                <w:bCs/>
                <w:sz w:val="20"/>
              </w:rPr>
              <w:t>VIII.</w:t>
            </w:r>
          </w:p>
        </w:tc>
        <w:tc>
          <w:tcPr>
            <w:tcW w:w="9072" w:type="dxa"/>
            <w:vAlign w:val="center"/>
          </w:tcPr>
          <w:p w14:paraId="1B2CE99B" w14:textId="056B9166"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Susipažinimo su gautais pasiūlymais ir jų nagrinėjimo procedūros</w:t>
            </w:r>
          </w:p>
        </w:tc>
      </w:tr>
      <w:tr w:rsidR="00480365" w:rsidRPr="00C31C5C" w14:paraId="45A78B67" w14:textId="77777777" w:rsidTr="00924CB1">
        <w:tc>
          <w:tcPr>
            <w:tcW w:w="704" w:type="dxa"/>
            <w:vAlign w:val="center"/>
          </w:tcPr>
          <w:p w14:paraId="433914BD" w14:textId="14B025BD" w:rsidR="00480365" w:rsidRPr="00C31C5C" w:rsidRDefault="00480365" w:rsidP="008338D1">
            <w:pPr>
              <w:pStyle w:val="BodyText"/>
              <w:ind w:firstLine="0"/>
              <w:jc w:val="center"/>
              <w:rPr>
                <w:rFonts w:ascii="Montserrat" w:hAnsi="Montserrat" w:cs="Arial"/>
                <w:bCs/>
                <w:sz w:val="20"/>
              </w:rPr>
            </w:pPr>
            <w:r w:rsidRPr="00C31C5C">
              <w:rPr>
                <w:rFonts w:ascii="Montserrat" w:hAnsi="Montserrat" w:cs="Arial"/>
                <w:bCs/>
                <w:sz w:val="20"/>
              </w:rPr>
              <w:t>IX.</w:t>
            </w:r>
          </w:p>
        </w:tc>
        <w:tc>
          <w:tcPr>
            <w:tcW w:w="9072" w:type="dxa"/>
          </w:tcPr>
          <w:p w14:paraId="6DD2A8ED" w14:textId="3A9CE3E7"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 xml:space="preserve">Siūlomas šalims pasirašyti pirkimo sutarties projektas </w:t>
            </w:r>
          </w:p>
        </w:tc>
      </w:tr>
      <w:tr w:rsidR="00480365" w14:paraId="516FF88B" w14:textId="77777777" w:rsidTr="00DE6D78">
        <w:tc>
          <w:tcPr>
            <w:tcW w:w="704" w:type="dxa"/>
            <w:vAlign w:val="center"/>
          </w:tcPr>
          <w:p w14:paraId="10E9C125" w14:textId="316296C4" w:rsidR="00480365" w:rsidRDefault="00480365" w:rsidP="008338D1">
            <w:pPr>
              <w:pStyle w:val="BodyText"/>
              <w:ind w:firstLine="0"/>
              <w:jc w:val="center"/>
              <w:rPr>
                <w:rFonts w:ascii="Montserrat" w:hAnsi="Montserrat" w:cs="Arial"/>
                <w:bCs/>
                <w:sz w:val="20"/>
              </w:rPr>
            </w:pPr>
            <w:r>
              <w:rPr>
                <w:rFonts w:ascii="Montserrat" w:hAnsi="Montserrat" w:cs="Arial"/>
                <w:bCs/>
                <w:sz w:val="20"/>
              </w:rPr>
              <w:t>X.</w:t>
            </w:r>
          </w:p>
        </w:tc>
        <w:tc>
          <w:tcPr>
            <w:tcW w:w="9072" w:type="dxa"/>
          </w:tcPr>
          <w:p w14:paraId="0054D4AF" w14:textId="0A0F1968"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Informacija apie pirkimo dokumentų paaiškinimo (patikslinimo) tvarką, ginčų nagrinėjimo tvarką</w:t>
            </w:r>
          </w:p>
        </w:tc>
      </w:tr>
      <w:tr w:rsidR="00480365" w14:paraId="36D317F3" w14:textId="77777777" w:rsidTr="006555E8">
        <w:tc>
          <w:tcPr>
            <w:tcW w:w="704" w:type="dxa"/>
            <w:vAlign w:val="center"/>
          </w:tcPr>
          <w:p w14:paraId="03730C57" w14:textId="57F2A3CD" w:rsidR="00480365" w:rsidRPr="00417B26" w:rsidRDefault="00480365" w:rsidP="008338D1">
            <w:pPr>
              <w:pStyle w:val="BodyText"/>
              <w:ind w:firstLine="0"/>
              <w:jc w:val="center"/>
              <w:rPr>
                <w:rFonts w:ascii="Montserrat" w:hAnsi="Montserrat" w:cs="Arial"/>
                <w:bCs/>
                <w:sz w:val="20"/>
              </w:rPr>
            </w:pPr>
            <w:r>
              <w:rPr>
                <w:rFonts w:ascii="Montserrat" w:hAnsi="Montserrat" w:cs="Arial"/>
                <w:bCs/>
                <w:sz w:val="20"/>
              </w:rPr>
              <w:t>XI.</w:t>
            </w:r>
          </w:p>
        </w:tc>
        <w:tc>
          <w:tcPr>
            <w:tcW w:w="9072" w:type="dxa"/>
          </w:tcPr>
          <w:p w14:paraId="5E9C8CD1" w14:textId="2BAEDA76"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Baigiamosios nuostatos</w:t>
            </w:r>
          </w:p>
        </w:tc>
      </w:tr>
      <w:tr w:rsidR="00890468" w14:paraId="561DD34F" w14:textId="77777777" w:rsidTr="00AF50F5">
        <w:tc>
          <w:tcPr>
            <w:tcW w:w="9776" w:type="dxa"/>
            <w:gridSpan w:val="2"/>
            <w:vAlign w:val="center"/>
          </w:tcPr>
          <w:p w14:paraId="1DF4DF0E" w14:textId="562C6FD2" w:rsidR="00890468" w:rsidRPr="00480365" w:rsidRDefault="00890468"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Priedai (pridedami atskirai):</w:t>
            </w:r>
          </w:p>
        </w:tc>
      </w:tr>
      <w:tr w:rsidR="00480365" w14:paraId="6604641B" w14:textId="77777777" w:rsidTr="00B96533">
        <w:tc>
          <w:tcPr>
            <w:tcW w:w="704" w:type="dxa"/>
            <w:vAlign w:val="center"/>
          </w:tcPr>
          <w:p w14:paraId="5A19ECD6" w14:textId="20448D75" w:rsidR="00480365" w:rsidRPr="00417B26" w:rsidRDefault="00480365" w:rsidP="00890468">
            <w:pPr>
              <w:pStyle w:val="BodyText"/>
              <w:ind w:right="-10" w:firstLine="0"/>
              <w:jc w:val="center"/>
              <w:rPr>
                <w:rFonts w:ascii="Montserrat" w:hAnsi="Montserrat" w:cs="Arial"/>
                <w:bCs/>
                <w:sz w:val="20"/>
              </w:rPr>
            </w:pPr>
            <w:r>
              <w:rPr>
                <w:rFonts w:ascii="Montserrat" w:hAnsi="Montserrat" w:cs="Arial"/>
                <w:bCs/>
                <w:sz w:val="20"/>
              </w:rPr>
              <w:t>1.</w:t>
            </w:r>
          </w:p>
        </w:tc>
        <w:tc>
          <w:tcPr>
            <w:tcW w:w="9072" w:type="dxa"/>
            <w:vAlign w:val="center"/>
          </w:tcPr>
          <w:p w14:paraId="1E98C683" w14:textId="350EFE55"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sz w:val="20"/>
              </w:rPr>
              <w:t>Techninė specifikacija (</w:t>
            </w:r>
            <w:r>
              <w:rPr>
                <w:rFonts w:ascii="Montserrat" w:hAnsi="Montserrat"/>
                <w:sz w:val="20"/>
                <w:lang w:eastAsia="en-US"/>
              </w:rPr>
              <w:t>p</w:t>
            </w:r>
            <w:r w:rsidRPr="00480365">
              <w:rPr>
                <w:rFonts w:ascii="Montserrat" w:hAnsi="Montserrat"/>
                <w:sz w:val="20"/>
                <w:lang w:eastAsia="en-US"/>
              </w:rPr>
              <w:t>ateikiama atskiru dokumentu)</w:t>
            </w:r>
          </w:p>
        </w:tc>
      </w:tr>
      <w:tr w:rsidR="00480365" w14:paraId="43732E40" w14:textId="77777777" w:rsidTr="00EF5D55">
        <w:tc>
          <w:tcPr>
            <w:tcW w:w="704" w:type="dxa"/>
            <w:vAlign w:val="center"/>
          </w:tcPr>
          <w:p w14:paraId="508A7EA5" w14:textId="7B33587F" w:rsidR="00480365" w:rsidRPr="00417B26" w:rsidRDefault="00480365" w:rsidP="00890468">
            <w:pPr>
              <w:pStyle w:val="BodyText"/>
              <w:ind w:right="-10" w:firstLine="0"/>
              <w:jc w:val="center"/>
              <w:rPr>
                <w:rFonts w:ascii="Montserrat" w:hAnsi="Montserrat" w:cs="Arial"/>
                <w:bCs/>
                <w:sz w:val="20"/>
              </w:rPr>
            </w:pPr>
            <w:r>
              <w:rPr>
                <w:rFonts w:ascii="Montserrat" w:hAnsi="Montserrat" w:cs="Arial"/>
                <w:bCs/>
                <w:sz w:val="20"/>
              </w:rPr>
              <w:t>2.</w:t>
            </w:r>
          </w:p>
        </w:tc>
        <w:tc>
          <w:tcPr>
            <w:tcW w:w="9072" w:type="dxa"/>
            <w:vAlign w:val="center"/>
          </w:tcPr>
          <w:p w14:paraId="09775E8E" w14:textId="7CA44945"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sz w:val="20"/>
              </w:rPr>
              <w:t>Pasiūlymo forma (</w:t>
            </w:r>
            <w:r>
              <w:rPr>
                <w:rFonts w:ascii="Montserrat" w:hAnsi="Montserrat" w:cs="Arial"/>
                <w:sz w:val="20"/>
              </w:rPr>
              <w:t>p</w:t>
            </w:r>
            <w:r w:rsidRPr="00480365">
              <w:rPr>
                <w:rFonts w:ascii="Montserrat" w:hAnsi="Montserrat" w:cs="Arial"/>
                <w:sz w:val="20"/>
              </w:rPr>
              <w:t>ateikiama atskiru dokumentu)</w:t>
            </w:r>
          </w:p>
        </w:tc>
      </w:tr>
      <w:tr w:rsidR="00480365" w14:paraId="1D8F8C56" w14:textId="77777777" w:rsidTr="00C6266F">
        <w:tc>
          <w:tcPr>
            <w:tcW w:w="704" w:type="dxa"/>
            <w:vAlign w:val="center"/>
          </w:tcPr>
          <w:p w14:paraId="6E1B4B58" w14:textId="1C2CD05C" w:rsidR="00480365" w:rsidRPr="00BF7137" w:rsidRDefault="00480365" w:rsidP="00890468">
            <w:pPr>
              <w:pStyle w:val="BodyText"/>
              <w:ind w:right="-10" w:firstLine="0"/>
              <w:jc w:val="center"/>
              <w:rPr>
                <w:rFonts w:ascii="Montserrat" w:hAnsi="Montserrat" w:cs="Arial"/>
                <w:bCs/>
                <w:sz w:val="20"/>
                <w:lang w:val="en-US"/>
              </w:rPr>
            </w:pPr>
            <w:r>
              <w:rPr>
                <w:rFonts w:ascii="Montserrat" w:hAnsi="Montserrat" w:cs="Arial"/>
                <w:bCs/>
                <w:sz w:val="20"/>
                <w:lang w:val="en-US"/>
              </w:rPr>
              <w:t>3.</w:t>
            </w:r>
          </w:p>
        </w:tc>
        <w:tc>
          <w:tcPr>
            <w:tcW w:w="9072" w:type="dxa"/>
            <w:vAlign w:val="center"/>
          </w:tcPr>
          <w:p w14:paraId="65E85847" w14:textId="0735D6A1" w:rsidR="00480365" w:rsidRPr="00480365" w:rsidRDefault="00480365" w:rsidP="00480365">
            <w:pPr>
              <w:pStyle w:val="BodyText"/>
              <w:spacing w:line="360" w:lineRule="auto"/>
              <w:ind w:right="-50" w:firstLine="0"/>
              <w:jc w:val="left"/>
              <w:rPr>
                <w:rFonts w:ascii="Montserrat" w:hAnsi="Montserrat"/>
                <w:sz w:val="20"/>
              </w:rPr>
            </w:pPr>
            <w:proofErr w:type="spellStart"/>
            <w:r w:rsidRPr="00480365">
              <w:rPr>
                <w:rFonts w:ascii="Montserrat" w:hAnsi="Montserrat" w:cs="Arial"/>
                <w:sz w:val="20"/>
                <w:lang w:val="en-US"/>
              </w:rPr>
              <w:t>Sutarties</w:t>
            </w:r>
            <w:proofErr w:type="spellEnd"/>
            <w:r w:rsidRPr="00480365">
              <w:rPr>
                <w:rFonts w:ascii="Montserrat" w:hAnsi="Montserrat" w:cs="Arial"/>
                <w:sz w:val="20"/>
                <w:lang w:val="en-US"/>
              </w:rPr>
              <w:t xml:space="preserve"> </w:t>
            </w:r>
            <w:proofErr w:type="spellStart"/>
            <w:r w:rsidRPr="00480365">
              <w:rPr>
                <w:rFonts w:ascii="Montserrat" w:hAnsi="Montserrat" w:cs="Arial"/>
                <w:sz w:val="20"/>
                <w:lang w:val="en-US"/>
              </w:rPr>
              <w:t>projekto</w:t>
            </w:r>
            <w:proofErr w:type="spellEnd"/>
            <w:r w:rsidRPr="00480365">
              <w:rPr>
                <w:rFonts w:ascii="Montserrat" w:hAnsi="Montserrat" w:cs="Arial"/>
                <w:sz w:val="20"/>
                <w:lang w:val="en-US"/>
              </w:rPr>
              <w:t xml:space="preserve"> </w:t>
            </w:r>
            <w:proofErr w:type="spellStart"/>
            <w:r w:rsidRPr="00480365">
              <w:rPr>
                <w:rFonts w:ascii="Montserrat" w:hAnsi="Montserrat" w:cs="Arial"/>
                <w:sz w:val="20"/>
                <w:lang w:val="en-US"/>
              </w:rPr>
              <w:t>sąlygos</w:t>
            </w:r>
            <w:proofErr w:type="spellEnd"/>
            <w:r w:rsidRPr="00480365">
              <w:rPr>
                <w:rFonts w:ascii="Montserrat" w:hAnsi="Montserrat" w:cs="Arial"/>
                <w:sz w:val="20"/>
                <w:lang w:val="en-US"/>
              </w:rPr>
              <w:t xml:space="preserve"> (</w:t>
            </w:r>
            <w:proofErr w:type="spellStart"/>
            <w:r>
              <w:rPr>
                <w:rFonts w:ascii="Montserrat" w:hAnsi="Montserrat" w:cs="Arial"/>
                <w:sz w:val="20"/>
                <w:lang w:val="en-US"/>
              </w:rPr>
              <w:t>p</w:t>
            </w:r>
            <w:r w:rsidRPr="00480365">
              <w:rPr>
                <w:rFonts w:ascii="Montserrat" w:hAnsi="Montserrat" w:cs="Arial"/>
                <w:sz w:val="20"/>
                <w:lang w:val="en-US"/>
              </w:rPr>
              <w:t>ateikiama</w:t>
            </w:r>
            <w:proofErr w:type="spellEnd"/>
            <w:r w:rsidRPr="00480365">
              <w:rPr>
                <w:rFonts w:ascii="Montserrat" w:hAnsi="Montserrat" w:cs="Arial"/>
                <w:sz w:val="20"/>
                <w:lang w:val="en-US"/>
              </w:rPr>
              <w:t xml:space="preserve"> </w:t>
            </w:r>
            <w:proofErr w:type="spellStart"/>
            <w:r w:rsidRPr="00480365">
              <w:rPr>
                <w:rFonts w:ascii="Montserrat" w:hAnsi="Montserrat" w:cs="Arial"/>
                <w:sz w:val="20"/>
                <w:lang w:val="en-US"/>
              </w:rPr>
              <w:t>atskiru</w:t>
            </w:r>
            <w:proofErr w:type="spellEnd"/>
            <w:r w:rsidRPr="00480365">
              <w:rPr>
                <w:rFonts w:ascii="Montserrat" w:hAnsi="Montserrat" w:cs="Arial"/>
                <w:sz w:val="20"/>
                <w:lang w:val="en-US"/>
              </w:rPr>
              <w:t xml:space="preserve"> </w:t>
            </w:r>
            <w:proofErr w:type="spellStart"/>
            <w:r w:rsidRPr="00480365">
              <w:rPr>
                <w:rFonts w:ascii="Montserrat" w:hAnsi="Montserrat" w:cs="Arial"/>
                <w:sz w:val="20"/>
                <w:lang w:val="en-US"/>
              </w:rPr>
              <w:t>dokumentu</w:t>
            </w:r>
            <w:proofErr w:type="spellEnd"/>
            <w:r w:rsidRPr="00480365">
              <w:rPr>
                <w:rFonts w:ascii="Montserrat" w:hAnsi="Montserrat" w:cs="Arial"/>
                <w:sz w:val="20"/>
                <w:lang w:val="en-US"/>
              </w:rPr>
              <w:t>)</w:t>
            </w:r>
          </w:p>
        </w:tc>
      </w:tr>
    </w:tbl>
    <w:p w14:paraId="6A43558D" w14:textId="41B8FFC6" w:rsidR="00563051" w:rsidRPr="00085B09" w:rsidRDefault="00563051" w:rsidP="007166F4">
      <w:pPr>
        <w:pStyle w:val="BodyText"/>
        <w:numPr>
          <w:ilvl w:val="0"/>
          <w:numId w:val="18"/>
        </w:numPr>
        <w:tabs>
          <w:tab w:val="left" w:pos="284"/>
        </w:tabs>
        <w:ind w:left="0" w:firstLine="0"/>
        <w:jc w:val="center"/>
        <w:rPr>
          <w:rFonts w:ascii="Montserrat" w:hAnsi="Montserrat" w:cs="Arial"/>
          <w:b/>
          <w:sz w:val="20"/>
        </w:rPr>
      </w:pPr>
      <w:r w:rsidRPr="00085B09">
        <w:rPr>
          <w:rFonts w:ascii="Montserrat" w:hAnsi="Montserrat" w:cs="Arial"/>
          <w:b/>
          <w:sz w:val="20"/>
        </w:rPr>
        <w:br w:type="page"/>
      </w:r>
      <w:r w:rsidRPr="00085B09">
        <w:rPr>
          <w:rFonts w:ascii="Montserrat" w:hAnsi="Montserrat" w:cs="Arial"/>
          <w:b/>
          <w:sz w:val="20"/>
        </w:rPr>
        <w:lastRenderedPageBreak/>
        <w:t>BENDROSIOS NUOSTATOS</w:t>
      </w:r>
    </w:p>
    <w:p w14:paraId="34360546" w14:textId="77777777" w:rsidR="00563051" w:rsidRPr="00085B09" w:rsidRDefault="00563051" w:rsidP="00563051">
      <w:pPr>
        <w:pStyle w:val="BodyText"/>
        <w:rPr>
          <w:rFonts w:ascii="Montserrat" w:hAnsi="Montserrat" w:cs="Arial"/>
          <w:sz w:val="20"/>
        </w:rPr>
      </w:pPr>
    </w:p>
    <w:p w14:paraId="149622D3" w14:textId="77777777" w:rsidR="00A703FA" w:rsidRPr="008850EC" w:rsidRDefault="00A703FA" w:rsidP="008850EC">
      <w:pPr>
        <w:pStyle w:val="ListParagraph"/>
        <w:numPr>
          <w:ilvl w:val="0"/>
          <w:numId w:val="1"/>
        </w:numPr>
        <w:tabs>
          <w:tab w:val="left" w:pos="851"/>
        </w:tabs>
        <w:ind w:left="0" w:firstLine="567"/>
        <w:jc w:val="both"/>
        <w:rPr>
          <w:rFonts w:ascii="Montserrat" w:hAnsi="Montserrat" w:cs="Arial"/>
          <w:lang w:eastAsia="en-US"/>
        </w:rPr>
      </w:pPr>
      <w:r w:rsidRPr="008850EC">
        <w:rPr>
          <w:rFonts w:ascii="Montserrat" w:hAnsi="Montserrat" w:cs="Arial"/>
          <w:lang w:eastAsia="en-US"/>
        </w:rPr>
        <w:t>Šiose pirkimo sąlygose vartojamos sąvokos atitinka Viešųjų pirkimų įstatyme apibrėžtas sąvokas.</w:t>
      </w:r>
    </w:p>
    <w:p w14:paraId="4A379C0C" w14:textId="5456E337" w:rsidR="00C041A1" w:rsidRPr="00A703FA" w:rsidRDefault="00563051" w:rsidP="00A703FA">
      <w:pPr>
        <w:pStyle w:val="BodyText"/>
        <w:numPr>
          <w:ilvl w:val="0"/>
          <w:numId w:val="1"/>
        </w:numPr>
        <w:tabs>
          <w:tab w:val="left" w:pos="851"/>
        </w:tabs>
        <w:ind w:left="0" w:firstLine="567"/>
        <w:rPr>
          <w:rFonts w:ascii="Montserrat" w:hAnsi="Montserrat" w:cs="Arial"/>
          <w:sz w:val="20"/>
        </w:rPr>
      </w:pPr>
      <w:r w:rsidRPr="00A703FA">
        <w:rPr>
          <w:rFonts w:ascii="Montserrat" w:hAnsi="Montserrat" w:cs="Arial"/>
          <w:sz w:val="20"/>
        </w:rPr>
        <w:t xml:space="preserve">Perkančioji organizacija </w:t>
      </w:r>
      <w:r w:rsidR="005470F4" w:rsidRPr="00A703FA">
        <w:rPr>
          <w:rFonts w:ascii="Montserrat" w:hAnsi="Montserrat" w:cs="Arial"/>
          <w:sz w:val="20"/>
        </w:rPr>
        <w:t>–</w:t>
      </w:r>
      <w:r w:rsidRPr="00A703FA">
        <w:rPr>
          <w:rFonts w:ascii="Montserrat" w:hAnsi="Montserrat" w:cs="Arial"/>
          <w:sz w:val="20"/>
        </w:rPr>
        <w:t xml:space="preserve"> </w:t>
      </w:r>
      <w:r w:rsidR="00F07AAB" w:rsidRPr="00A703FA">
        <w:rPr>
          <w:rFonts w:ascii="Montserrat" w:hAnsi="Montserrat" w:cs="Arial"/>
          <w:sz w:val="20"/>
        </w:rPr>
        <w:t>Savivaldybės įmonė „</w:t>
      </w:r>
      <w:r w:rsidR="00F07AAB" w:rsidRPr="008850EC">
        <w:rPr>
          <w:rFonts w:ascii="Montserrat" w:hAnsi="Montserrat" w:cs="Arial"/>
          <w:sz w:val="20"/>
        </w:rPr>
        <w:t>Susisiekimo paslaugos</w:t>
      </w:r>
      <w:r w:rsidR="00F07AAB" w:rsidRPr="00A703FA">
        <w:rPr>
          <w:rFonts w:ascii="Montserrat" w:hAnsi="Montserrat" w:cs="Arial"/>
          <w:sz w:val="20"/>
        </w:rPr>
        <w:t xml:space="preserve">“, juridinio asmens kodas 124644360, buveinės adresas </w:t>
      </w:r>
      <w:r w:rsidR="00166F2C" w:rsidRPr="00A703FA">
        <w:rPr>
          <w:rFonts w:ascii="Montserrat" w:hAnsi="Montserrat" w:cs="Arial"/>
          <w:sz w:val="20"/>
        </w:rPr>
        <w:t xml:space="preserve">Laisvės pr. </w:t>
      </w:r>
      <w:r w:rsidR="00166F2C" w:rsidRPr="008850EC">
        <w:rPr>
          <w:rFonts w:ascii="Montserrat" w:hAnsi="Montserrat" w:cs="Arial"/>
          <w:sz w:val="20"/>
        </w:rPr>
        <w:t>10A</w:t>
      </w:r>
      <w:r w:rsidR="00F07AAB" w:rsidRPr="00A703FA">
        <w:rPr>
          <w:rFonts w:ascii="Montserrat" w:hAnsi="Montserrat" w:cs="Arial"/>
          <w:sz w:val="20"/>
        </w:rPr>
        <w:t xml:space="preserve">, Vilnius (toliau – </w:t>
      </w:r>
      <w:r w:rsidR="00FC5BAF" w:rsidRPr="00A703FA">
        <w:rPr>
          <w:rFonts w:ascii="Montserrat" w:hAnsi="Montserrat" w:cs="Arial"/>
          <w:sz w:val="20"/>
        </w:rPr>
        <w:t>p</w:t>
      </w:r>
      <w:r w:rsidR="00F07AAB" w:rsidRPr="00A703FA">
        <w:rPr>
          <w:rFonts w:ascii="Montserrat" w:hAnsi="Montserrat" w:cs="Arial"/>
          <w:sz w:val="20"/>
        </w:rPr>
        <w:t xml:space="preserve">erkančioji organizacija). </w:t>
      </w:r>
    </w:p>
    <w:p w14:paraId="213F16E6" w14:textId="77777777" w:rsidR="0036642D" w:rsidRPr="008850EC" w:rsidRDefault="0036642D" w:rsidP="00AA7F2E">
      <w:pPr>
        <w:pStyle w:val="ListParagraph"/>
        <w:numPr>
          <w:ilvl w:val="0"/>
          <w:numId w:val="1"/>
        </w:numPr>
        <w:tabs>
          <w:tab w:val="left" w:pos="709"/>
          <w:tab w:val="left" w:pos="851"/>
        </w:tabs>
        <w:ind w:left="0" w:firstLine="567"/>
        <w:jc w:val="both"/>
        <w:rPr>
          <w:rFonts w:ascii="Montserrat" w:hAnsi="Montserrat" w:cs="Arial"/>
          <w:lang w:eastAsia="en-US"/>
        </w:rPr>
      </w:pPr>
      <w:r w:rsidRPr="008850EC">
        <w:rPr>
          <w:rFonts w:ascii="Montserrat" w:hAnsi="Montserrat" w:cs="Arial"/>
          <w:lang w:eastAsia="en-US"/>
        </w:rPr>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p>
    <w:p w14:paraId="4CB8CF5A" w14:textId="7D7CCAC1" w:rsidR="00A703FA" w:rsidRPr="008850EC" w:rsidRDefault="00B5124C" w:rsidP="001B6A00">
      <w:pPr>
        <w:pStyle w:val="ListParagraph"/>
        <w:numPr>
          <w:ilvl w:val="0"/>
          <w:numId w:val="1"/>
        </w:numPr>
        <w:tabs>
          <w:tab w:val="left" w:pos="851"/>
        </w:tabs>
        <w:ind w:left="0" w:firstLine="567"/>
        <w:jc w:val="both"/>
        <w:rPr>
          <w:rFonts w:ascii="Montserrat" w:hAnsi="Montserrat" w:cs="Arial"/>
          <w:lang w:eastAsia="en-US"/>
        </w:rPr>
      </w:pPr>
      <w:r w:rsidRPr="008850EC">
        <w:rPr>
          <w:rFonts w:ascii="Montserrat" w:hAnsi="Montserrat" w:cs="Arial"/>
          <w:lang w:eastAsia="en-US"/>
        </w:rPr>
        <w:t>Tiekėjai turėtų atidžiai stebėti CVP IS talpinamus pirkimo dokumentų paaiškinimus, patikslinimus bei papildymus.</w:t>
      </w:r>
    </w:p>
    <w:p w14:paraId="47A9A5FA" w14:textId="7068E758" w:rsidR="006D17B7" w:rsidRDefault="00C82DD5" w:rsidP="00141CFA">
      <w:pPr>
        <w:pStyle w:val="ListParagraph"/>
        <w:numPr>
          <w:ilvl w:val="0"/>
          <w:numId w:val="1"/>
        </w:numPr>
        <w:tabs>
          <w:tab w:val="left" w:pos="851"/>
        </w:tabs>
        <w:ind w:left="0" w:firstLine="567"/>
        <w:jc w:val="both"/>
        <w:rPr>
          <w:rFonts w:ascii="Montserrat" w:hAnsi="Montserrat" w:cs="Arial"/>
        </w:rPr>
      </w:pPr>
      <w:r>
        <w:rPr>
          <w:rFonts w:ascii="Montserrat" w:hAnsi="Montserrat" w:cs="Arial"/>
        </w:rPr>
        <w:t>P</w:t>
      </w:r>
      <w:r w:rsidR="00B14F26" w:rsidRPr="00B14F26">
        <w:rPr>
          <w:rFonts w:ascii="Montserrat" w:hAnsi="Montserrat" w:cs="Arial"/>
        </w:rPr>
        <w:t xml:space="preserve">irkimas neatliekamas naudojantis </w:t>
      </w:r>
      <w:r w:rsidR="008850EC" w:rsidRPr="008850EC">
        <w:rPr>
          <w:rFonts w:ascii="Montserrat" w:hAnsi="Montserrat" w:cs="Arial"/>
        </w:rPr>
        <w:t xml:space="preserve">CPO LT centralizuotų pirkimų katalogu </w:t>
      </w:r>
      <w:r w:rsidR="006D17B7" w:rsidRPr="006D17B7">
        <w:rPr>
          <w:rFonts w:ascii="Montserrat" w:hAnsi="Montserrat" w:cs="Arial"/>
        </w:rPr>
        <w:t xml:space="preserve">(toliau – CPO), kadangi šių </w:t>
      </w:r>
      <w:r w:rsidR="00D13CDD">
        <w:rPr>
          <w:rFonts w:ascii="Montserrat" w:hAnsi="Montserrat" w:cs="Arial"/>
        </w:rPr>
        <w:t>p</w:t>
      </w:r>
      <w:r w:rsidR="008B3A32">
        <w:rPr>
          <w:rFonts w:ascii="Montserrat" w:hAnsi="Montserrat" w:cs="Arial"/>
        </w:rPr>
        <w:t>aslaugų</w:t>
      </w:r>
      <w:r w:rsidR="00D13CDD">
        <w:rPr>
          <w:rFonts w:ascii="Montserrat" w:hAnsi="Montserrat" w:cs="Arial"/>
        </w:rPr>
        <w:t xml:space="preserve"> </w:t>
      </w:r>
      <w:r w:rsidR="006D17B7" w:rsidRPr="006D17B7">
        <w:rPr>
          <w:rFonts w:ascii="Montserrat" w:hAnsi="Montserrat" w:cs="Arial"/>
        </w:rPr>
        <w:t>CPO kataloge nėra.</w:t>
      </w:r>
    </w:p>
    <w:p w14:paraId="373D6E66" w14:textId="08B3FEF4" w:rsidR="00E83C79" w:rsidRPr="00E83C79" w:rsidRDefault="00E83C79" w:rsidP="009B6527">
      <w:pPr>
        <w:tabs>
          <w:tab w:val="left" w:pos="851"/>
        </w:tabs>
        <w:jc w:val="both"/>
        <w:rPr>
          <w:rFonts w:ascii="Montserrat" w:hAnsi="Montserrat" w:cs="Arial"/>
          <w:lang w:val="lt-LT"/>
        </w:rPr>
      </w:pPr>
      <w:r>
        <w:rPr>
          <w:rFonts w:ascii="Montserrat" w:hAnsi="Montserrat" w:cs="Arial"/>
          <w:lang w:val="lt-LT"/>
        </w:rPr>
        <w:t xml:space="preserve">           </w:t>
      </w:r>
      <w:r w:rsidR="00AA7F2E">
        <w:rPr>
          <w:rFonts w:ascii="Montserrat" w:hAnsi="Montserrat" w:cs="Arial"/>
          <w:lang w:val="lt-LT"/>
        </w:rPr>
        <w:t>6</w:t>
      </w:r>
      <w:r>
        <w:rPr>
          <w:rFonts w:ascii="Montserrat" w:hAnsi="Montserrat" w:cs="Arial"/>
          <w:lang w:val="lt-LT"/>
        </w:rPr>
        <w:t xml:space="preserve">. </w:t>
      </w:r>
      <w:r w:rsidRPr="00E83C79">
        <w:rPr>
          <w:rFonts w:ascii="Montserrat" w:hAnsi="Montserrat" w:cs="Arial"/>
          <w:lang w:val="lt-LT"/>
        </w:rPr>
        <w:t>Pirkimo procedūrų ir sutarties vykdymo metu asmens duomenys bus tvarkomi vadovaujantis 2016 m. balandžio 27 d. Europos Parlamento ir Tarybos reglamento (ES) 2016/679 dėl fizinių asmenų apsaugos tvarkant asmens duomenis ir dėl laisvo tokių duomenų judėjimo ir kuriuo panaikinama Direktyva 95/46/EB (Bendrasis duomenų apsaugos reglamentas) nuostatomis.</w:t>
      </w:r>
    </w:p>
    <w:p w14:paraId="3DF34604" w14:textId="77777777" w:rsidR="008F4E8E" w:rsidRPr="008F4E8E" w:rsidRDefault="008F4E8E" w:rsidP="008F4E8E">
      <w:pPr>
        <w:pStyle w:val="ListParagraph"/>
        <w:tabs>
          <w:tab w:val="left" w:pos="851"/>
        </w:tabs>
        <w:ind w:left="567"/>
        <w:jc w:val="both"/>
        <w:rPr>
          <w:rFonts w:ascii="Montserrat" w:hAnsi="Montserrat" w:cs="Arial"/>
          <w:b/>
        </w:rPr>
      </w:pPr>
    </w:p>
    <w:p w14:paraId="0E39D30F" w14:textId="31C6D9B8" w:rsidR="001E63F7" w:rsidRPr="008F4E8E" w:rsidRDefault="001E63F7" w:rsidP="00E03990">
      <w:pPr>
        <w:pStyle w:val="BodyText"/>
        <w:numPr>
          <w:ilvl w:val="0"/>
          <w:numId w:val="18"/>
        </w:numPr>
        <w:tabs>
          <w:tab w:val="left" w:pos="284"/>
        </w:tabs>
        <w:ind w:left="567" w:hanging="567"/>
        <w:jc w:val="center"/>
        <w:rPr>
          <w:rFonts w:ascii="Montserrat" w:hAnsi="Montserrat" w:cs="Arial"/>
          <w:sz w:val="20"/>
        </w:rPr>
      </w:pPr>
      <w:r w:rsidRPr="008F4E8E">
        <w:rPr>
          <w:rFonts w:ascii="Montserrat" w:hAnsi="Montserrat" w:cs="Arial"/>
          <w:b/>
          <w:sz w:val="20"/>
        </w:rPr>
        <w:t>PIRKIMO OBJEKTAS</w:t>
      </w:r>
    </w:p>
    <w:p w14:paraId="6A6BDE3A" w14:textId="77777777" w:rsidR="007101D5" w:rsidRPr="00085B09" w:rsidRDefault="007101D5" w:rsidP="007101D5">
      <w:pPr>
        <w:pStyle w:val="BodyText"/>
        <w:ind w:left="850"/>
        <w:rPr>
          <w:rFonts w:ascii="Montserrat" w:hAnsi="Montserrat" w:cs="Arial"/>
          <w:sz w:val="20"/>
        </w:rPr>
      </w:pPr>
    </w:p>
    <w:p w14:paraId="703D1481" w14:textId="5FD5676B" w:rsidR="00015015" w:rsidRPr="003B5FBA" w:rsidRDefault="00662E6A" w:rsidP="00010DFB">
      <w:pPr>
        <w:tabs>
          <w:tab w:val="left" w:pos="851"/>
        </w:tabs>
        <w:ind w:firstLine="567"/>
        <w:jc w:val="both"/>
        <w:rPr>
          <w:rFonts w:ascii="Montserrat" w:eastAsia="Calibri" w:hAnsi="Montserrat" w:cs="Arial"/>
          <w:bCs/>
          <w:lang w:val="lt-LT"/>
        </w:rPr>
      </w:pPr>
      <w:r>
        <w:rPr>
          <w:rFonts w:ascii="Montserrat" w:hAnsi="Montserrat" w:cs="Arial"/>
          <w:lang w:val="lt-LT"/>
        </w:rPr>
        <w:t>7</w:t>
      </w:r>
      <w:r w:rsidR="00A26459">
        <w:rPr>
          <w:rFonts w:ascii="Montserrat" w:hAnsi="Montserrat" w:cs="Arial"/>
          <w:lang w:val="lt-LT"/>
        </w:rPr>
        <w:t xml:space="preserve">. </w:t>
      </w:r>
      <w:r w:rsidR="007101D5" w:rsidRPr="00A26DD7">
        <w:rPr>
          <w:rFonts w:ascii="Montserrat" w:hAnsi="Montserrat" w:cs="Arial"/>
          <w:lang w:val="lt-LT"/>
        </w:rPr>
        <w:t>Pirkimo objektas</w:t>
      </w:r>
      <w:r w:rsidR="00C416E0" w:rsidRPr="00A26DD7">
        <w:rPr>
          <w:rFonts w:ascii="Montserrat" w:hAnsi="Montserrat" w:cs="Arial"/>
          <w:lang w:val="lt-LT"/>
        </w:rPr>
        <w:t xml:space="preserve"> </w:t>
      </w:r>
      <w:r w:rsidR="007101D5" w:rsidRPr="00A26DD7">
        <w:rPr>
          <w:rFonts w:ascii="Montserrat" w:hAnsi="Montserrat" w:cs="Arial"/>
          <w:lang w:val="lt-LT"/>
        </w:rPr>
        <w:t xml:space="preserve"> –</w:t>
      </w:r>
      <w:r w:rsidR="00AE2BDB">
        <w:rPr>
          <w:rFonts w:ascii="Montserrat" w:hAnsi="Montserrat"/>
          <w:b/>
          <w:bCs/>
          <w:lang w:val="lt-LT"/>
        </w:rPr>
        <w:t xml:space="preserve"> Dviračių saugyklų valymo </w:t>
      </w:r>
      <w:r w:rsidR="008D4E0B">
        <w:rPr>
          <w:rFonts w:ascii="Montserrat" w:hAnsi="Montserrat"/>
          <w:b/>
          <w:bCs/>
          <w:lang w:val="lt-LT"/>
        </w:rPr>
        <w:t>paslaugos</w:t>
      </w:r>
      <w:r w:rsidR="008D4E0B" w:rsidRPr="008D4E0B">
        <w:rPr>
          <w:rFonts w:ascii="Montserrat" w:hAnsi="Montserrat"/>
          <w:b/>
          <w:bCs/>
          <w:lang w:val="lt-LT"/>
        </w:rPr>
        <w:t xml:space="preserve"> </w:t>
      </w:r>
      <w:r w:rsidR="00361E70" w:rsidRPr="00361E70">
        <w:rPr>
          <w:rFonts w:ascii="Montserrat" w:eastAsia="Calibri" w:hAnsi="Montserrat" w:cs="Arial"/>
          <w:bCs/>
          <w:lang w:val="lt-LT"/>
        </w:rPr>
        <w:t>(toliau –</w:t>
      </w:r>
      <w:r w:rsidR="001E11DB">
        <w:rPr>
          <w:rFonts w:ascii="Montserrat" w:eastAsia="Calibri" w:hAnsi="Montserrat" w:cs="Arial"/>
          <w:bCs/>
          <w:lang w:val="lt-LT"/>
        </w:rPr>
        <w:t xml:space="preserve"> p</w:t>
      </w:r>
      <w:r w:rsidR="00347355">
        <w:rPr>
          <w:rFonts w:ascii="Montserrat" w:eastAsia="Calibri" w:hAnsi="Montserrat" w:cs="Arial"/>
          <w:bCs/>
          <w:lang w:val="lt-LT"/>
        </w:rPr>
        <w:t>aslaugo</w:t>
      </w:r>
      <w:r w:rsidR="001E11DB">
        <w:rPr>
          <w:rFonts w:ascii="Montserrat" w:eastAsia="Calibri" w:hAnsi="Montserrat" w:cs="Arial"/>
          <w:bCs/>
          <w:lang w:val="lt-LT"/>
        </w:rPr>
        <w:t>s</w:t>
      </w:r>
      <w:r w:rsidR="001B14B3">
        <w:rPr>
          <w:rFonts w:ascii="Montserrat" w:eastAsia="Calibri" w:hAnsi="Montserrat" w:cs="Arial"/>
          <w:bCs/>
          <w:lang w:val="lt-LT"/>
        </w:rPr>
        <w:t>).</w:t>
      </w:r>
    </w:p>
    <w:p w14:paraId="36FC6D18" w14:textId="5D23B6B2" w:rsidR="000F6430" w:rsidRPr="00A26DD7" w:rsidRDefault="00015015" w:rsidP="009752CE">
      <w:pPr>
        <w:tabs>
          <w:tab w:val="left" w:pos="567"/>
          <w:tab w:val="left" w:pos="851"/>
        </w:tabs>
        <w:jc w:val="both"/>
        <w:rPr>
          <w:rFonts w:ascii="Montserrat" w:hAnsi="Montserrat" w:cs="Arial"/>
          <w:b/>
          <w:bCs/>
          <w:lang w:val="lt-LT"/>
        </w:rPr>
      </w:pPr>
      <w:r>
        <w:rPr>
          <w:rFonts w:ascii="Montserrat" w:hAnsi="Montserrat" w:cs="Arial"/>
          <w:lang w:val="lt-LT"/>
        </w:rPr>
        <w:tab/>
      </w:r>
      <w:r w:rsidRPr="00015015">
        <w:rPr>
          <w:rFonts w:ascii="Montserrat" w:hAnsi="Montserrat" w:cs="Arial"/>
          <w:lang w:val="lt-LT"/>
        </w:rPr>
        <w:t>8</w:t>
      </w:r>
      <w:r w:rsidR="00A26459">
        <w:rPr>
          <w:rFonts w:ascii="Montserrat" w:hAnsi="Montserrat" w:cs="Arial"/>
          <w:lang w:val="lt-LT"/>
        </w:rPr>
        <w:t xml:space="preserve">. </w:t>
      </w:r>
      <w:r w:rsidR="00924A00" w:rsidRPr="00924A00">
        <w:rPr>
          <w:rFonts w:ascii="Montserrat" w:hAnsi="Montserrat" w:cs="Arial"/>
          <w:lang w:val="lt-LT"/>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r w:rsidR="0090603F">
        <w:rPr>
          <w:rFonts w:ascii="Montserrat" w:hAnsi="Montserrat" w:cs="Arial"/>
          <w:lang w:val="lt-LT"/>
        </w:rPr>
        <w:t>.</w:t>
      </w:r>
    </w:p>
    <w:p w14:paraId="0E6205AE" w14:textId="085635F6" w:rsidR="00DE497B" w:rsidRPr="0059646F" w:rsidRDefault="009752CE" w:rsidP="0059646F">
      <w:pPr>
        <w:pStyle w:val="ListParagraph"/>
        <w:widowControl/>
        <w:tabs>
          <w:tab w:val="left" w:pos="851"/>
        </w:tabs>
        <w:suppressAutoHyphens/>
        <w:autoSpaceDE/>
        <w:autoSpaceDN/>
        <w:adjustRightInd/>
        <w:ind w:left="0" w:firstLine="567"/>
        <w:jc w:val="both"/>
        <w:rPr>
          <w:rFonts w:ascii="Montserrat" w:eastAsia="Calibri" w:hAnsi="Montserrat" w:cs="Arial"/>
        </w:rPr>
      </w:pPr>
      <w:r>
        <w:rPr>
          <w:rFonts w:ascii="Montserrat" w:eastAsia="Calibri" w:hAnsi="Montserrat" w:cs="Arial"/>
        </w:rPr>
        <w:t xml:space="preserve">9. </w:t>
      </w:r>
      <w:r w:rsidR="000F6430" w:rsidRPr="000E5193">
        <w:rPr>
          <w:rFonts w:ascii="Montserrat" w:eastAsia="Calibri" w:hAnsi="Montserrat" w:cs="Arial"/>
        </w:rPr>
        <w:t xml:space="preserve">Pirkimo objektas neskaidomas į dalis. Tiekėjai privalo pateikti pasiūlymą visa apimtimi, </w:t>
      </w:r>
      <w:r w:rsidR="000F6430" w:rsidRPr="00A26459">
        <w:rPr>
          <w:rFonts w:ascii="Montserrat" w:eastAsia="Calibri" w:hAnsi="Montserrat" w:cs="Arial"/>
        </w:rPr>
        <w:t>neišskaidant smulkiau.</w:t>
      </w:r>
    </w:p>
    <w:p w14:paraId="1A8ABA4B" w14:textId="12090C89" w:rsidR="00D67990" w:rsidRPr="008C27EC" w:rsidRDefault="00A26459" w:rsidP="00A26459">
      <w:pPr>
        <w:tabs>
          <w:tab w:val="left" w:pos="851"/>
        </w:tabs>
        <w:suppressAutoHyphens/>
        <w:jc w:val="both"/>
        <w:rPr>
          <w:rFonts w:ascii="Montserrat" w:hAnsi="Montserrat" w:cs="Arial"/>
          <w:iCs/>
          <w:lang w:val="lt-LT"/>
        </w:rPr>
      </w:pPr>
      <w:r>
        <w:rPr>
          <w:rFonts w:ascii="Montserrat" w:hAnsi="Montserrat" w:cs="Arial"/>
          <w:i/>
          <w:lang w:val="lt-LT"/>
        </w:rPr>
        <w:t xml:space="preserve">           </w:t>
      </w:r>
      <w:r w:rsidRPr="00A26459">
        <w:rPr>
          <w:rFonts w:ascii="Montserrat" w:hAnsi="Montserrat" w:cs="Arial"/>
          <w:iCs/>
          <w:lang w:val="lt-LT"/>
        </w:rPr>
        <w:t>1</w:t>
      </w:r>
      <w:r w:rsidR="0059646F">
        <w:rPr>
          <w:rFonts w:ascii="Montserrat" w:hAnsi="Montserrat" w:cs="Arial"/>
          <w:iCs/>
          <w:lang w:val="lt-LT"/>
        </w:rPr>
        <w:t>0</w:t>
      </w:r>
      <w:r w:rsidRPr="00A26459">
        <w:rPr>
          <w:rFonts w:ascii="Montserrat" w:hAnsi="Montserrat" w:cs="Arial"/>
          <w:iCs/>
          <w:lang w:val="lt-LT"/>
        </w:rPr>
        <w:t>.</w:t>
      </w:r>
      <w:r>
        <w:rPr>
          <w:rFonts w:ascii="Montserrat" w:hAnsi="Montserrat" w:cs="Arial"/>
          <w:i/>
          <w:lang w:val="lt-LT"/>
        </w:rPr>
        <w:t xml:space="preserve"> </w:t>
      </w:r>
      <w:r w:rsidR="00215ED5" w:rsidRPr="00215ED5">
        <w:rPr>
          <w:rFonts w:ascii="Montserrat" w:hAnsi="Montserrat" w:cs="Arial"/>
          <w:iCs/>
          <w:lang w:val="lt-LT"/>
        </w:rPr>
        <w:t>Perkančioji organizacija neleidžia pateikti alternatyvių pasiūlymų. Tiekėjui pateikus alternatyvų pasiūlymą (alternatyvius pasiūlymus), jo pasiūlymas ir alternatyvus pasiūlymas (</w:t>
      </w:r>
      <w:r w:rsidR="00215ED5" w:rsidRPr="008C27EC">
        <w:rPr>
          <w:rFonts w:ascii="Montserrat" w:hAnsi="Montserrat" w:cs="Arial"/>
          <w:iCs/>
          <w:lang w:val="lt-LT"/>
        </w:rPr>
        <w:t>alternatyvūs pasiūlymai) bus atmesti.</w:t>
      </w:r>
    </w:p>
    <w:p w14:paraId="6BB4276C" w14:textId="2E93AC90" w:rsidR="00934272" w:rsidRPr="001D6230" w:rsidRDefault="00A26459" w:rsidP="00934272">
      <w:pPr>
        <w:tabs>
          <w:tab w:val="left" w:pos="851"/>
        </w:tabs>
        <w:suppressAutoHyphens/>
        <w:jc w:val="both"/>
        <w:rPr>
          <w:rFonts w:ascii="Montserrat" w:hAnsi="Montserrat" w:cs="Arial"/>
          <w:iCs/>
          <w:lang w:val="lt-LT"/>
        </w:rPr>
      </w:pPr>
      <w:r w:rsidRPr="008C27EC">
        <w:rPr>
          <w:rFonts w:ascii="Montserrat" w:hAnsi="Montserrat" w:cs="Arial"/>
          <w:iCs/>
          <w:lang w:val="lt-LT"/>
        </w:rPr>
        <w:t xml:space="preserve">            </w:t>
      </w:r>
      <w:r w:rsidR="00057FC5" w:rsidRPr="008C27EC">
        <w:rPr>
          <w:rFonts w:ascii="Montserrat" w:hAnsi="Montserrat" w:cs="Arial"/>
          <w:iCs/>
          <w:lang w:val="lt-LT"/>
        </w:rPr>
        <w:t>1</w:t>
      </w:r>
      <w:r w:rsidR="0059646F">
        <w:rPr>
          <w:rFonts w:ascii="Montserrat" w:hAnsi="Montserrat" w:cs="Arial"/>
          <w:iCs/>
          <w:lang w:val="lt-LT"/>
        </w:rPr>
        <w:t>1</w:t>
      </w:r>
      <w:r w:rsidR="00057FC5" w:rsidRPr="008C27EC">
        <w:rPr>
          <w:rFonts w:ascii="Montserrat" w:hAnsi="Montserrat" w:cs="Arial"/>
          <w:iCs/>
          <w:lang w:val="lt-LT"/>
        </w:rPr>
        <w:t xml:space="preserve">. </w:t>
      </w:r>
      <w:r w:rsidR="00934272" w:rsidRPr="008C27EC">
        <w:rPr>
          <w:rFonts w:ascii="Montserrat" w:hAnsi="Montserrat" w:cs="Arial"/>
          <w:iCs/>
          <w:lang w:val="lt-LT"/>
        </w:rPr>
        <w:t>Šiame</w:t>
      </w:r>
      <w:r w:rsidR="00934272" w:rsidRPr="001D6230">
        <w:rPr>
          <w:rFonts w:ascii="Montserrat" w:hAnsi="Montserrat" w:cs="Arial"/>
          <w:iCs/>
          <w:lang w:val="lt-LT"/>
        </w:rPr>
        <w:t xml:space="preserve"> pirkime taikomi aplinkos apsaugos kriterijai (žaliųjų pirkimų reikalavimai). Aplinkos </w:t>
      </w:r>
    </w:p>
    <w:p w14:paraId="7300CE2B" w14:textId="6329071F" w:rsidR="00934272" w:rsidRPr="00A65DB4" w:rsidRDefault="00934272" w:rsidP="002E0947">
      <w:pPr>
        <w:tabs>
          <w:tab w:val="left" w:pos="851"/>
        </w:tabs>
        <w:suppressAutoHyphens/>
        <w:jc w:val="both"/>
        <w:rPr>
          <w:rFonts w:ascii="Montserrat" w:hAnsi="Montserrat" w:cs="Arial"/>
          <w:b/>
        </w:rPr>
      </w:pPr>
      <w:r w:rsidRPr="001D6230">
        <w:rPr>
          <w:rFonts w:ascii="Montserrat" w:hAnsi="Montserrat" w:cs="Arial"/>
          <w:iCs/>
          <w:lang w:val="lt-LT"/>
        </w:rPr>
        <w:t>apsaugos kriterijai nustatyti pagal Lietuvos Respublikos aplinkos ministro 2022 m. gruodžio 13 d. įsakymu Nr. D1-</w:t>
      </w:r>
      <w:r w:rsidRPr="00430E66">
        <w:rPr>
          <w:rFonts w:ascii="Montserrat" w:hAnsi="Montserrat" w:cs="Arial"/>
          <w:iCs/>
          <w:lang w:val="lt-LT"/>
        </w:rPr>
        <w:t>401 patvirtintą „Aplinkos apsaugos kriterijų taikymo, vykdant žaliuosius pirkimus, tvarkos aprašo“ 4.3. papunktį. Aplinkos apsaugos kriterijai nustatyti pirkimo sąlygų</w:t>
      </w:r>
      <w:r w:rsidR="002E0947">
        <w:rPr>
          <w:rFonts w:ascii="Montserrat" w:hAnsi="Montserrat" w:cs="Arial"/>
          <w:iCs/>
          <w:lang w:val="lt-LT"/>
        </w:rPr>
        <w:t xml:space="preserve"> 1 priedo (techninė specifikacija) 3.</w:t>
      </w:r>
      <w:r w:rsidR="00284DE3">
        <w:rPr>
          <w:rFonts w:ascii="Montserrat" w:hAnsi="Montserrat" w:cs="Arial"/>
          <w:iCs/>
          <w:lang w:val="lt-LT"/>
        </w:rPr>
        <w:t>1.3 papunktyje.</w:t>
      </w:r>
    </w:p>
    <w:p w14:paraId="16F3BEE1" w14:textId="77777777" w:rsidR="00E03990" w:rsidRPr="00661694" w:rsidRDefault="00E03990" w:rsidP="00E03990">
      <w:pPr>
        <w:pStyle w:val="BodyText"/>
        <w:rPr>
          <w:rFonts w:ascii="Montserrat" w:hAnsi="Montserrat" w:cs="Arial"/>
          <w:b/>
          <w:sz w:val="20"/>
        </w:rPr>
      </w:pPr>
    </w:p>
    <w:p w14:paraId="1FEE6CA5" w14:textId="77777777" w:rsidR="00E03990" w:rsidRDefault="00E03990" w:rsidP="00E03990">
      <w:pPr>
        <w:pStyle w:val="BodyText"/>
        <w:numPr>
          <w:ilvl w:val="0"/>
          <w:numId w:val="18"/>
        </w:numPr>
        <w:ind w:left="0" w:firstLine="851"/>
        <w:jc w:val="center"/>
        <w:rPr>
          <w:rFonts w:ascii="Montserrat" w:hAnsi="Montserrat" w:cs="Arial"/>
          <w:b/>
          <w:color w:val="000000" w:themeColor="text1"/>
          <w:sz w:val="20"/>
        </w:rPr>
      </w:pPr>
      <w:r w:rsidRPr="00085B09">
        <w:rPr>
          <w:rFonts w:ascii="Montserrat" w:hAnsi="Montserrat" w:cs="Arial"/>
          <w:b/>
          <w:color w:val="000000" w:themeColor="text1"/>
          <w:sz w:val="20"/>
        </w:rPr>
        <w:t>TIEKĖJŲ PAŠALINIMO PAGRINDAI, KVALIFIKACIJOS REIKALAVIMAI IR, JEIGU TAIKYTINA, REIKALAUJAMI KOKYBĖS VADYBOS SISTEMOS IR (ARBA) APLINKOS APSAUGOS VADYBOS SISTEMOS STANDARTAI</w:t>
      </w:r>
    </w:p>
    <w:p w14:paraId="621C339A" w14:textId="77777777" w:rsidR="00E03990" w:rsidRPr="00085B09" w:rsidRDefault="00E03990" w:rsidP="00E03990">
      <w:pPr>
        <w:pStyle w:val="BodyText"/>
        <w:ind w:left="851"/>
        <w:rPr>
          <w:rFonts w:ascii="Montserrat" w:hAnsi="Montserrat" w:cs="Arial"/>
          <w:b/>
          <w:color w:val="000000" w:themeColor="text1"/>
          <w:sz w:val="20"/>
        </w:rPr>
      </w:pPr>
    </w:p>
    <w:p w14:paraId="478B7D14" w14:textId="0F04358E" w:rsidR="008C0112" w:rsidRDefault="00E03990" w:rsidP="00F30676">
      <w:pPr>
        <w:tabs>
          <w:tab w:val="left" w:pos="567"/>
          <w:tab w:val="left" w:pos="851"/>
          <w:tab w:val="left" w:pos="1134"/>
        </w:tabs>
        <w:suppressAutoHyphens/>
        <w:ind w:firstLine="567"/>
        <w:jc w:val="both"/>
        <w:textAlignment w:val="baseline"/>
        <w:rPr>
          <w:rFonts w:ascii="Montserrat" w:hAnsi="Montserrat" w:cs="Arial"/>
          <w:lang w:val="lt-LT"/>
        </w:rPr>
      </w:pPr>
      <w:r w:rsidRPr="00A26DD7">
        <w:rPr>
          <w:rFonts w:ascii="Montserrat" w:hAnsi="Montserrat" w:cs="Arial"/>
          <w:lang w:val="lt-LT"/>
        </w:rPr>
        <w:t>1</w:t>
      </w:r>
      <w:r w:rsidR="002926C2">
        <w:rPr>
          <w:rFonts w:ascii="Montserrat" w:hAnsi="Montserrat" w:cs="Arial"/>
          <w:lang w:val="lt-LT"/>
        </w:rPr>
        <w:t>2</w:t>
      </w:r>
      <w:r w:rsidR="00E652CE" w:rsidRPr="00A26DD7">
        <w:rPr>
          <w:rFonts w:ascii="Montserrat" w:hAnsi="Montserrat" w:cs="Arial"/>
          <w:lang w:val="lt-LT"/>
        </w:rPr>
        <w:t xml:space="preserve">. </w:t>
      </w:r>
      <w:r w:rsidR="00E652CE" w:rsidRPr="00A26DD7">
        <w:rPr>
          <w:rFonts w:ascii="Montserrat" w:hAnsi="Montserrat" w:cs="Arial"/>
          <w:lang w:val="lt-LT"/>
        </w:rPr>
        <w:tab/>
      </w:r>
      <w:r w:rsidR="00335292" w:rsidRPr="00335292">
        <w:rPr>
          <w:rFonts w:ascii="Montserrat" w:hAnsi="Montserrat" w:cs="Arial"/>
          <w:lang w:val="lt-LT"/>
        </w:rPr>
        <w:tab/>
        <w:t>Perkančioji organizacija šiame pirkime taiko tiekėjo, kiekvieno tiekėjų grupės partnerio, subtiekėjo, kurio pajėgumais, t. y. siekdamas atitikti kvalifikacijos reikalavimus, remiasi tiekėjas pašalinimo pagrindą:</w:t>
      </w:r>
    </w:p>
    <w:p w14:paraId="1B7ED633" w14:textId="77777777" w:rsidR="00F67ECA" w:rsidRDefault="00F67ECA" w:rsidP="00F30676">
      <w:pPr>
        <w:tabs>
          <w:tab w:val="left" w:pos="567"/>
          <w:tab w:val="left" w:pos="851"/>
          <w:tab w:val="left" w:pos="1134"/>
        </w:tabs>
        <w:suppressAutoHyphens/>
        <w:ind w:firstLine="567"/>
        <w:jc w:val="both"/>
        <w:textAlignment w:val="baseline"/>
        <w:rPr>
          <w:rFonts w:ascii="Montserrat" w:hAnsi="Montserrat" w:cs="Arial"/>
          <w:lang w:val="lt-LT"/>
        </w:rPr>
      </w:pPr>
    </w:p>
    <w:tbl>
      <w:tblPr>
        <w:tblStyle w:val="Lentelstinklelis5"/>
        <w:tblW w:w="9634" w:type="dxa"/>
        <w:tblLayout w:type="fixed"/>
        <w:tblLook w:val="04A0" w:firstRow="1" w:lastRow="0" w:firstColumn="1" w:lastColumn="0" w:noHBand="0" w:noVBand="1"/>
      </w:tblPr>
      <w:tblGrid>
        <w:gridCol w:w="704"/>
        <w:gridCol w:w="5245"/>
        <w:gridCol w:w="3685"/>
      </w:tblGrid>
      <w:tr w:rsidR="00F3172C" w:rsidRPr="00A87B1D" w14:paraId="67AD3ED6" w14:textId="77777777" w:rsidTr="00174226">
        <w:trPr>
          <w:cantSplit/>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3AC9029B" w14:textId="573267F5" w:rsidR="00F3172C" w:rsidRPr="00F3172C" w:rsidRDefault="00F3172C" w:rsidP="00B06262">
            <w:pPr>
              <w:rPr>
                <w:rFonts w:ascii="Montserrat" w:hAnsi="Montserrat"/>
                <w:b/>
                <w:lang w:val="lt-LT"/>
              </w:rPr>
            </w:pPr>
            <w:r w:rsidRPr="00F3172C">
              <w:rPr>
                <w:rFonts w:ascii="Montserrat" w:eastAsia="SimSun" w:hAnsi="Montserrat"/>
                <w:b/>
                <w:lang w:val="lt-LT"/>
              </w:rPr>
              <w:t>Eil. Nr.</w:t>
            </w:r>
          </w:p>
        </w:tc>
        <w:tc>
          <w:tcPr>
            <w:tcW w:w="5245" w:type="dxa"/>
            <w:tcBorders>
              <w:top w:val="single" w:sz="4" w:space="0" w:color="auto"/>
              <w:left w:val="single" w:sz="4" w:space="0" w:color="auto"/>
              <w:bottom w:val="single" w:sz="4" w:space="0" w:color="auto"/>
              <w:right w:val="single" w:sz="4" w:space="0" w:color="auto"/>
            </w:tcBorders>
            <w:vAlign w:val="center"/>
            <w:hideMark/>
          </w:tcPr>
          <w:p w14:paraId="4C75D38B" w14:textId="77777777" w:rsidR="00F3172C" w:rsidRPr="00F3172C" w:rsidRDefault="00F3172C" w:rsidP="00B06262">
            <w:pPr>
              <w:rPr>
                <w:rFonts w:ascii="Montserrat" w:eastAsia="SimSun" w:hAnsi="Montserrat"/>
                <w:b/>
                <w:lang w:val="lt-LT"/>
              </w:rPr>
            </w:pPr>
            <w:r w:rsidRPr="00F3172C">
              <w:rPr>
                <w:rFonts w:ascii="Montserrat" w:eastAsia="SimSun" w:hAnsi="Montserrat"/>
                <w:b/>
                <w:lang w:val="lt-LT"/>
              </w:rPr>
              <w:t>Pašalinimo pagrindai</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F41502A" w14:textId="77777777" w:rsidR="00F3172C" w:rsidRPr="00F3172C" w:rsidRDefault="00F3172C" w:rsidP="00B06262">
            <w:pPr>
              <w:rPr>
                <w:rFonts w:ascii="Montserrat" w:eastAsia="SimSun" w:hAnsi="Montserrat"/>
                <w:b/>
                <w:lang w:val="lt-LT"/>
              </w:rPr>
            </w:pPr>
            <w:r w:rsidRPr="00F3172C">
              <w:rPr>
                <w:rFonts w:ascii="Montserrat" w:eastAsia="SimSun" w:hAnsi="Montserrat"/>
                <w:b/>
                <w:lang w:val="lt-LT"/>
              </w:rPr>
              <w:t>Atitiktį reikalavimui įrodantys dokumentai</w:t>
            </w:r>
          </w:p>
        </w:tc>
      </w:tr>
      <w:tr w:rsidR="00F3172C" w:rsidRPr="00A87B1D" w14:paraId="5A69F4F2" w14:textId="77777777" w:rsidTr="00174226">
        <w:tc>
          <w:tcPr>
            <w:tcW w:w="704" w:type="dxa"/>
            <w:tcBorders>
              <w:top w:val="single" w:sz="4" w:space="0" w:color="auto"/>
              <w:left w:val="single" w:sz="4" w:space="0" w:color="auto"/>
              <w:bottom w:val="single" w:sz="4" w:space="0" w:color="auto"/>
              <w:right w:val="single" w:sz="4" w:space="0" w:color="auto"/>
            </w:tcBorders>
          </w:tcPr>
          <w:p w14:paraId="7C5080F0" w14:textId="7199892C" w:rsidR="00F3172C" w:rsidRPr="00F3172C" w:rsidRDefault="00F3172C" w:rsidP="00B06262">
            <w:pPr>
              <w:rPr>
                <w:rFonts w:ascii="Montserrat" w:eastAsia="SimSun" w:hAnsi="Montserrat"/>
                <w:lang w:val="lt-LT"/>
              </w:rPr>
            </w:pPr>
            <w:r w:rsidRPr="00F3172C">
              <w:rPr>
                <w:rFonts w:ascii="Montserrat" w:eastAsia="SimSun" w:hAnsi="Montserrat"/>
                <w:lang w:val="lt-LT"/>
              </w:rPr>
              <w:t>1</w:t>
            </w:r>
            <w:r w:rsidR="002926C2">
              <w:rPr>
                <w:rFonts w:ascii="Montserrat" w:eastAsia="SimSun" w:hAnsi="Montserrat"/>
                <w:lang w:val="lt-LT"/>
              </w:rPr>
              <w:t>2</w:t>
            </w:r>
            <w:r w:rsidRPr="00F3172C">
              <w:rPr>
                <w:rFonts w:ascii="Montserrat" w:eastAsia="SimSun" w:hAnsi="Montserrat"/>
                <w:lang w:val="lt-LT"/>
              </w:rPr>
              <w:t>.1</w:t>
            </w:r>
          </w:p>
        </w:tc>
        <w:tc>
          <w:tcPr>
            <w:tcW w:w="5245" w:type="dxa"/>
            <w:tcBorders>
              <w:top w:val="single" w:sz="4" w:space="0" w:color="auto"/>
              <w:left w:val="single" w:sz="4" w:space="0" w:color="auto"/>
              <w:bottom w:val="single" w:sz="4" w:space="0" w:color="auto"/>
              <w:right w:val="single" w:sz="4" w:space="0" w:color="auto"/>
            </w:tcBorders>
          </w:tcPr>
          <w:p w14:paraId="376F784A" w14:textId="241B6C1C" w:rsidR="00F3172C" w:rsidRPr="00F3172C" w:rsidRDefault="00F3172C" w:rsidP="00B06262">
            <w:pPr>
              <w:jc w:val="both"/>
              <w:rPr>
                <w:rFonts w:ascii="Montserrat" w:hAnsi="Montserrat"/>
                <w:bCs/>
                <w:lang w:val="lt-LT"/>
              </w:rPr>
            </w:pPr>
            <w:r w:rsidRPr="00F3172C">
              <w:rPr>
                <w:rFonts w:ascii="Montserrat" w:hAnsi="Montserrat"/>
                <w:bCs/>
                <w:lang w:val="lt-LT"/>
              </w:rPr>
              <w:t>46.2(1) Tiekėjas yra neatlikęs jam paskirtos baudžiamojo poveikio priemonės – uždraudimo juridiniam asmeniui dalyvauti viešuosiuose pirkimuose.</w:t>
            </w:r>
          </w:p>
        </w:tc>
        <w:tc>
          <w:tcPr>
            <w:tcW w:w="3685" w:type="dxa"/>
            <w:tcBorders>
              <w:top w:val="single" w:sz="4" w:space="0" w:color="auto"/>
              <w:left w:val="single" w:sz="4" w:space="0" w:color="auto"/>
              <w:bottom w:val="single" w:sz="4" w:space="0" w:color="auto"/>
              <w:right w:val="single" w:sz="4" w:space="0" w:color="auto"/>
            </w:tcBorders>
          </w:tcPr>
          <w:p w14:paraId="4A668786" w14:textId="77777777" w:rsidR="00F3172C" w:rsidRPr="00F3172C" w:rsidRDefault="00F3172C" w:rsidP="00B06262">
            <w:pPr>
              <w:jc w:val="both"/>
              <w:rPr>
                <w:rFonts w:ascii="Montserrat" w:eastAsia="SimSun" w:hAnsi="Montserrat"/>
                <w:lang w:val="lt-LT"/>
              </w:rPr>
            </w:pPr>
            <w:r w:rsidRPr="00F3172C">
              <w:rPr>
                <w:rFonts w:ascii="Montserrat" w:eastAsia="SimSun" w:hAnsi="Montserrat"/>
                <w:lang w:val="lt-LT"/>
              </w:rPr>
              <w:t>Tiekėjo deklaracija. Dalyvis savo pasiūlyme (pirkimo sąlygų 2 priede) turi deklaruoti dėl nustatyto pašalinimo pagrindo nebuvimo.</w:t>
            </w:r>
          </w:p>
        </w:tc>
      </w:tr>
      <w:tr w:rsidR="003C0779" w:rsidRPr="00A87B1D" w14:paraId="75BD9BD5" w14:textId="77777777" w:rsidTr="00174226">
        <w:tc>
          <w:tcPr>
            <w:tcW w:w="704" w:type="dxa"/>
            <w:tcBorders>
              <w:top w:val="single" w:sz="4" w:space="0" w:color="auto"/>
              <w:left w:val="single" w:sz="4" w:space="0" w:color="auto"/>
              <w:bottom w:val="single" w:sz="4" w:space="0" w:color="auto"/>
              <w:right w:val="single" w:sz="4" w:space="0" w:color="auto"/>
            </w:tcBorders>
          </w:tcPr>
          <w:p w14:paraId="4EC5459B" w14:textId="1AD01F12" w:rsidR="003C0779" w:rsidRPr="00F3172C" w:rsidRDefault="003C0779" w:rsidP="003C0779">
            <w:pPr>
              <w:rPr>
                <w:rFonts w:ascii="Montserrat" w:eastAsia="SimSun" w:hAnsi="Montserrat"/>
                <w:lang w:val="lt-LT"/>
              </w:rPr>
            </w:pPr>
            <w:r>
              <w:rPr>
                <w:rFonts w:ascii="Montserrat" w:eastAsia="SimSun" w:hAnsi="Montserrat"/>
                <w:lang w:val="lt-LT"/>
              </w:rPr>
              <w:t>1</w:t>
            </w:r>
            <w:r w:rsidR="002926C2">
              <w:rPr>
                <w:rFonts w:ascii="Montserrat" w:eastAsia="SimSun" w:hAnsi="Montserrat"/>
                <w:lang w:val="lt-LT"/>
              </w:rPr>
              <w:t>2</w:t>
            </w:r>
            <w:r>
              <w:rPr>
                <w:rFonts w:ascii="Montserrat" w:eastAsia="SimSun" w:hAnsi="Montserrat"/>
                <w:lang w:val="lt-LT"/>
              </w:rPr>
              <w:t>.2.</w:t>
            </w:r>
          </w:p>
        </w:tc>
        <w:tc>
          <w:tcPr>
            <w:tcW w:w="5245" w:type="dxa"/>
            <w:tcBorders>
              <w:top w:val="single" w:sz="4" w:space="0" w:color="auto"/>
              <w:left w:val="single" w:sz="4" w:space="0" w:color="auto"/>
              <w:bottom w:val="single" w:sz="4" w:space="0" w:color="auto"/>
              <w:right w:val="single" w:sz="4" w:space="0" w:color="auto"/>
            </w:tcBorders>
          </w:tcPr>
          <w:p w14:paraId="601E77CD" w14:textId="77777777" w:rsidR="00174226" w:rsidRPr="00174226" w:rsidRDefault="00174226" w:rsidP="00174226">
            <w:pPr>
              <w:jc w:val="both"/>
              <w:rPr>
                <w:rFonts w:ascii="Montserrat" w:hAnsi="Montserrat"/>
                <w:bCs/>
                <w:lang w:val="lt-LT"/>
              </w:rPr>
            </w:pPr>
            <w:r w:rsidRPr="00174226">
              <w:rPr>
                <w:rFonts w:ascii="Montserrat" w:hAnsi="Montserrat"/>
                <w:bCs/>
                <w:lang w:val="lt-LT"/>
              </w:rPr>
              <w:t>(46.4.1) Tiekėjas su kitais tiekėjais yra sudaręs</w:t>
            </w:r>
          </w:p>
          <w:p w14:paraId="0BE6EA9D" w14:textId="77777777" w:rsidR="00174226" w:rsidRPr="00174226" w:rsidRDefault="00174226" w:rsidP="00174226">
            <w:pPr>
              <w:jc w:val="both"/>
              <w:rPr>
                <w:rFonts w:ascii="Montserrat" w:hAnsi="Montserrat"/>
                <w:bCs/>
                <w:lang w:val="lt-LT"/>
              </w:rPr>
            </w:pPr>
            <w:r w:rsidRPr="00174226">
              <w:rPr>
                <w:rFonts w:ascii="Montserrat" w:hAnsi="Montserrat"/>
                <w:bCs/>
                <w:lang w:val="lt-LT"/>
              </w:rPr>
              <w:t>susitarimų, kuriais siekiama iškreipti</w:t>
            </w:r>
          </w:p>
          <w:p w14:paraId="34C3352B" w14:textId="77777777" w:rsidR="00174226" w:rsidRPr="00174226" w:rsidRDefault="00174226" w:rsidP="00174226">
            <w:pPr>
              <w:jc w:val="both"/>
              <w:rPr>
                <w:rFonts w:ascii="Montserrat" w:hAnsi="Montserrat"/>
                <w:bCs/>
                <w:lang w:val="lt-LT"/>
              </w:rPr>
            </w:pPr>
            <w:r w:rsidRPr="00174226">
              <w:rPr>
                <w:rFonts w:ascii="Montserrat" w:hAnsi="Montserrat"/>
                <w:bCs/>
                <w:lang w:val="lt-LT"/>
              </w:rPr>
              <w:t>konkurenciją atliekamame pirkime, ir</w:t>
            </w:r>
          </w:p>
          <w:p w14:paraId="3FDB8BF0" w14:textId="77777777" w:rsidR="00174226" w:rsidRPr="00174226" w:rsidRDefault="00174226" w:rsidP="00174226">
            <w:pPr>
              <w:jc w:val="both"/>
              <w:rPr>
                <w:rFonts w:ascii="Montserrat" w:hAnsi="Montserrat"/>
                <w:bCs/>
                <w:lang w:val="lt-LT"/>
              </w:rPr>
            </w:pPr>
            <w:r w:rsidRPr="00174226">
              <w:rPr>
                <w:rFonts w:ascii="Montserrat" w:hAnsi="Montserrat"/>
                <w:bCs/>
                <w:lang w:val="lt-LT"/>
              </w:rPr>
              <w:lastRenderedPageBreak/>
              <w:t>perkančioji organizacija dėl to turi įtikinamų</w:t>
            </w:r>
          </w:p>
          <w:p w14:paraId="010C20F5" w14:textId="64943D71" w:rsidR="003C0779" w:rsidRPr="00F3172C" w:rsidRDefault="00174226" w:rsidP="00174226">
            <w:pPr>
              <w:jc w:val="both"/>
              <w:rPr>
                <w:rFonts w:ascii="Montserrat" w:hAnsi="Montserrat"/>
                <w:bCs/>
                <w:lang w:val="lt-LT"/>
              </w:rPr>
            </w:pPr>
            <w:r w:rsidRPr="00174226">
              <w:rPr>
                <w:rFonts w:ascii="Montserrat" w:hAnsi="Montserrat"/>
                <w:bCs/>
                <w:lang w:val="lt-LT"/>
              </w:rPr>
              <w:t>duomenų.</w:t>
            </w:r>
          </w:p>
        </w:tc>
        <w:tc>
          <w:tcPr>
            <w:tcW w:w="3685" w:type="dxa"/>
            <w:tcBorders>
              <w:top w:val="single" w:sz="4" w:space="0" w:color="auto"/>
              <w:left w:val="single" w:sz="4" w:space="0" w:color="auto"/>
              <w:bottom w:val="single" w:sz="4" w:space="0" w:color="auto"/>
              <w:right w:val="single" w:sz="4" w:space="0" w:color="auto"/>
            </w:tcBorders>
          </w:tcPr>
          <w:p w14:paraId="4958FBB8" w14:textId="74DAC640" w:rsidR="003C0779" w:rsidRPr="00F3172C" w:rsidRDefault="00174226" w:rsidP="003C0779">
            <w:pPr>
              <w:jc w:val="both"/>
              <w:rPr>
                <w:rFonts w:ascii="Montserrat" w:eastAsia="SimSun" w:hAnsi="Montserrat"/>
                <w:lang w:val="lt-LT"/>
              </w:rPr>
            </w:pPr>
            <w:r w:rsidRPr="00174226">
              <w:rPr>
                <w:rFonts w:ascii="Montserrat" w:eastAsia="SimSun" w:hAnsi="Montserrat"/>
                <w:lang w:val="lt-LT"/>
              </w:rPr>
              <w:lastRenderedPageBreak/>
              <w:t xml:space="preserve">Tiekėjo deklaracija. Dalyvis savo pasiūlyme (pirkimo sąlygų 2 priede) turi deklaruoti dėl </w:t>
            </w:r>
            <w:r w:rsidRPr="00174226">
              <w:rPr>
                <w:rFonts w:ascii="Montserrat" w:eastAsia="SimSun" w:hAnsi="Montserrat"/>
                <w:lang w:val="lt-LT"/>
              </w:rPr>
              <w:lastRenderedPageBreak/>
              <w:t>nustatyto pašalinimo pagrindo nebuvimo.</w:t>
            </w:r>
          </w:p>
        </w:tc>
      </w:tr>
    </w:tbl>
    <w:p w14:paraId="5A45C43D" w14:textId="77777777" w:rsidR="00F3172C" w:rsidRDefault="00F3172C" w:rsidP="00174226">
      <w:pPr>
        <w:tabs>
          <w:tab w:val="left" w:pos="567"/>
          <w:tab w:val="left" w:pos="851"/>
          <w:tab w:val="left" w:pos="1134"/>
        </w:tabs>
        <w:suppressAutoHyphens/>
        <w:jc w:val="both"/>
        <w:textAlignment w:val="baseline"/>
        <w:rPr>
          <w:rFonts w:ascii="Montserrat" w:hAnsi="Montserrat" w:cs="Arial"/>
          <w:lang w:val="lt-LT"/>
        </w:rPr>
      </w:pPr>
    </w:p>
    <w:p w14:paraId="573FE43C" w14:textId="4CBE817C" w:rsidR="00D37B1E" w:rsidRDefault="004E6C41" w:rsidP="00D37B1E">
      <w:pPr>
        <w:tabs>
          <w:tab w:val="left" w:pos="567"/>
          <w:tab w:val="left" w:pos="851"/>
          <w:tab w:val="left" w:pos="1134"/>
        </w:tabs>
        <w:suppressAutoHyphens/>
        <w:ind w:firstLine="567"/>
        <w:jc w:val="both"/>
        <w:textAlignment w:val="baseline"/>
        <w:rPr>
          <w:rFonts w:ascii="Montserrat" w:hAnsi="Montserrat"/>
          <w:lang w:val="lt-LT"/>
        </w:rPr>
      </w:pPr>
      <w:r w:rsidRPr="004E6C41">
        <w:rPr>
          <w:rFonts w:ascii="Montserrat" w:hAnsi="Montserrat" w:cs="Arial"/>
          <w:lang w:val="lt-LT"/>
        </w:rPr>
        <w:t>1</w:t>
      </w:r>
      <w:r w:rsidR="005D4C99">
        <w:rPr>
          <w:rFonts w:ascii="Montserrat" w:hAnsi="Montserrat" w:cs="Arial"/>
          <w:lang w:val="lt-LT"/>
        </w:rPr>
        <w:t>3</w:t>
      </w:r>
      <w:r w:rsidR="00D37B1E" w:rsidRPr="009C3E14">
        <w:rPr>
          <w:rFonts w:ascii="Montserrat" w:hAnsi="Montserrat"/>
          <w:lang w:val="lt-LT"/>
        </w:rPr>
        <w:t>.</w:t>
      </w:r>
      <w:r w:rsidR="00D37B1E">
        <w:rPr>
          <w:rFonts w:ascii="Montserrat" w:hAnsi="Montserrat"/>
          <w:lang w:val="lt-LT"/>
        </w:rPr>
        <w:t xml:space="preserve"> </w:t>
      </w:r>
      <w:r w:rsidR="00D37B1E" w:rsidRPr="00333950">
        <w:rPr>
          <w:rFonts w:ascii="Montserrat" w:hAnsi="Montserrat"/>
          <w:lang w:val="lt-LT"/>
        </w:rPr>
        <w:t>Reikalaujami kokybės vadybos sistemos ir (arba) aplinkos apsaugos vadybos sistemos standartai:</w:t>
      </w:r>
    </w:p>
    <w:tbl>
      <w:tblPr>
        <w:tblStyle w:val="TableGrid"/>
        <w:tblW w:w="0" w:type="auto"/>
        <w:tblLook w:val="04A0" w:firstRow="1" w:lastRow="0" w:firstColumn="1" w:lastColumn="0" w:noHBand="0" w:noVBand="1"/>
      </w:tblPr>
      <w:tblGrid>
        <w:gridCol w:w="615"/>
        <w:gridCol w:w="3845"/>
        <w:gridCol w:w="5174"/>
      </w:tblGrid>
      <w:tr w:rsidR="00D37B1E" w14:paraId="77E22102" w14:textId="77777777" w:rsidTr="00353BD9">
        <w:tc>
          <w:tcPr>
            <w:tcW w:w="615" w:type="dxa"/>
          </w:tcPr>
          <w:p w14:paraId="4923B899" w14:textId="77777777" w:rsidR="00D37B1E" w:rsidRPr="00F20014" w:rsidRDefault="00D37B1E" w:rsidP="00353BD9">
            <w:pPr>
              <w:tabs>
                <w:tab w:val="left" w:pos="567"/>
                <w:tab w:val="left" w:pos="851"/>
                <w:tab w:val="left" w:pos="1134"/>
              </w:tabs>
              <w:suppressAutoHyphens/>
              <w:ind w:firstLine="0"/>
              <w:textAlignment w:val="baseline"/>
              <w:rPr>
                <w:rFonts w:ascii="Montserrat" w:hAnsi="Montserrat"/>
                <w:b/>
                <w:bCs/>
                <w:lang w:val="lt-LT"/>
              </w:rPr>
            </w:pPr>
            <w:r w:rsidRPr="00F20014">
              <w:rPr>
                <w:rFonts w:ascii="Montserrat" w:hAnsi="Montserrat"/>
                <w:b/>
                <w:bCs/>
              </w:rPr>
              <w:t xml:space="preserve">Eil. </w:t>
            </w:r>
            <w:r w:rsidRPr="00F20014">
              <w:rPr>
                <w:rFonts w:ascii="Montserrat" w:hAnsi="Montserrat"/>
                <w:b/>
                <w:bCs/>
                <w:lang w:val="lt-LT"/>
              </w:rPr>
              <w:t>N</w:t>
            </w:r>
            <w:r w:rsidRPr="00F20014">
              <w:rPr>
                <w:rFonts w:ascii="Montserrat" w:hAnsi="Montserrat"/>
                <w:b/>
                <w:bCs/>
              </w:rPr>
              <w:t>r.</w:t>
            </w:r>
          </w:p>
        </w:tc>
        <w:tc>
          <w:tcPr>
            <w:tcW w:w="3845" w:type="dxa"/>
          </w:tcPr>
          <w:p w14:paraId="7A6DA783" w14:textId="77777777" w:rsidR="00D37B1E" w:rsidRPr="00F20014" w:rsidRDefault="00D37B1E" w:rsidP="00353BD9">
            <w:pPr>
              <w:tabs>
                <w:tab w:val="left" w:pos="567"/>
                <w:tab w:val="left" w:pos="851"/>
                <w:tab w:val="left" w:pos="1134"/>
              </w:tabs>
              <w:suppressAutoHyphens/>
              <w:textAlignment w:val="baseline"/>
              <w:rPr>
                <w:rFonts w:ascii="Montserrat" w:hAnsi="Montserrat"/>
                <w:b/>
                <w:bCs/>
                <w:lang w:val="lt-LT"/>
              </w:rPr>
            </w:pPr>
            <w:r w:rsidRPr="00F20014">
              <w:rPr>
                <w:rFonts w:ascii="Montserrat" w:hAnsi="Montserrat"/>
                <w:b/>
                <w:bCs/>
              </w:rPr>
              <w:t>Reikalavimai</w:t>
            </w:r>
          </w:p>
        </w:tc>
        <w:tc>
          <w:tcPr>
            <w:tcW w:w="5174" w:type="dxa"/>
          </w:tcPr>
          <w:p w14:paraId="5BC035F0" w14:textId="77777777" w:rsidR="00D37B1E" w:rsidRPr="00F20014" w:rsidRDefault="00D37B1E" w:rsidP="00353BD9">
            <w:pPr>
              <w:tabs>
                <w:tab w:val="left" w:pos="567"/>
                <w:tab w:val="left" w:pos="851"/>
                <w:tab w:val="left" w:pos="1134"/>
              </w:tabs>
              <w:suppressAutoHyphens/>
              <w:textAlignment w:val="baseline"/>
              <w:rPr>
                <w:rFonts w:ascii="Montserrat" w:hAnsi="Montserrat"/>
                <w:b/>
                <w:bCs/>
                <w:lang w:val="lt-LT"/>
              </w:rPr>
            </w:pPr>
            <w:r w:rsidRPr="00F20014">
              <w:rPr>
                <w:rFonts w:ascii="Montserrat" w:hAnsi="Montserrat"/>
                <w:b/>
                <w:bCs/>
              </w:rPr>
              <w:t>Patvirtinančių dokumentų sąrašas</w:t>
            </w:r>
          </w:p>
        </w:tc>
      </w:tr>
      <w:tr w:rsidR="00D37B1E" w14:paraId="36A7488F" w14:textId="77777777" w:rsidTr="00353BD9">
        <w:tc>
          <w:tcPr>
            <w:tcW w:w="615" w:type="dxa"/>
          </w:tcPr>
          <w:p w14:paraId="39194E5A" w14:textId="46594E27" w:rsidR="00D37B1E" w:rsidRDefault="00D37B1E" w:rsidP="00353BD9">
            <w:pPr>
              <w:tabs>
                <w:tab w:val="left" w:pos="567"/>
              </w:tabs>
              <w:suppressAutoHyphens/>
              <w:ind w:right="37" w:firstLine="0"/>
              <w:textAlignment w:val="baseline"/>
              <w:rPr>
                <w:rFonts w:ascii="Montserrat" w:hAnsi="Montserrat"/>
                <w:lang w:val="lt-LT"/>
              </w:rPr>
            </w:pPr>
            <w:r>
              <w:rPr>
                <w:rFonts w:ascii="Montserrat" w:hAnsi="Montserrat"/>
                <w:lang w:val="lt-LT"/>
              </w:rPr>
              <w:t>1</w:t>
            </w:r>
            <w:r w:rsidR="005D4C99">
              <w:rPr>
                <w:rFonts w:ascii="Montserrat" w:hAnsi="Montserrat"/>
                <w:lang w:val="lt-LT"/>
              </w:rPr>
              <w:t>3</w:t>
            </w:r>
            <w:r>
              <w:rPr>
                <w:rFonts w:ascii="Montserrat" w:hAnsi="Montserrat"/>
                <w:lang w:val="lt-LT"/>
              </w:rPr>
              <w:t xml:space="preserve">.1. </w:t>
            </w:r>
          </w:p>
        </w:tc>
        <w:tc>
          <w:tcPr>
            <w:tcW w:w="3845" w:type="dxa"/>
          </w:tcPr>
          <w:p w14:paraId="1ADF99A8" w14:textId="4EC662B7" w:rsidR="00D37B1E" w:rsidRDefault="00D37B1E" w:rsidP="00353BD9">
            <w:pPr>
              <w:tabs>
                <w:tab w:val="left" w:pos="567"/>
                <w:tab w:val="left" w:pos="851"/>
                <w:tab w:val="left" w:pos="1134"/>
              </w:tabs>
              <w:suppressAutoHyphens/>
              <w:ind w:firstLine="0"/>
              <w:textAlignment w:val="baseline"/>
              <w:rPr>
                <w:rFonts w:ascii="Montserrat" w:hAnsi="Montserrat"/>
                <w:lang w:val="lt-LT"/>
              </w:rPr>
            </w:pPr>
            <w:r w:rsidRPr="00662C41">
              <w:rPr>
                <w:rFonts w:ascii="Montserrat" w:hAnsi="Montserrat"/>
                <w:lang w:val="lt-LT"/>
              </w:rPr>
              <w:t xml:space="preserve">Tiekėjas  </w:t>
            </w:r>
            <w:r>
              <w:rPr>
                <w:rStyle w:val="FootnoteReference"/>
                <w:rFonts w:ascii="Montserrat" w:hAnsi="Montserrat"/>
                <w:lang w:val="lt-LT"/>
              </w:rPr>
              <w:footnoteReference w:id="2"/>
            </w:r>
            <w:r w:rsidRPr="00662C41">
              <w:rPr>
                <w:rFonts w:ascii="Montserrat" w:hAnsi="Montserrat"/>
                <w:lang w:val="lt-LT"/>
              </w:rPr>
              <w:t>atliekam</w:t>
            </w:r>
            <w:r w:rsidR="00072451">
              <w:rPr>
                <w:rFonts w:ascii="Montserrat" w:hAnsi="Montserrat"/>
                <w:lang w:val="lt-LT"/>
              </w:rPr>
              <w:t>oms</w:t>
            </w:r>
            <w:r w:rsidRPr="00662C41">
              <w:rPr>
                <w:rFonts w:ascii="Montserrat" w:hAnsi="Montserrat"/>
                <w:lang w:val="lt-LT"/>
              </w:rPr>
              <w:t xml:space="preserve"> </w:t>
            </w:r>
            <w:r w:rsidR="00072451">
              <w:rPr>
                <w:rFonts w:ascii="Montserrat" w:hAnsi="Montserrat"/>
                <w:lang w:val="lt-LT"/>
              </w:rPr>
              <w:t>paslaugoms</w:t>
            </w:r>
            <w:r w:rsidRPr="00662C41">
              <w:rPr>
                <w:rFonts w:ascii="Montserrat" w:hAnsi="Montserrat"/>
                <w:lang w:val="lt-LT"/>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w:t>
            </w:r>
            <w:proofErr w:type="spellStart"/>
            <w:r w:rsidRPr="00662C41">
              <w:rPr>
                <w:rFonts w:ascii="Montserrat" w:hAnsi="Montserrat"/>
                <w:lang w:val="lt-LT"/>
              </w:rPr>
              <w:t>įrodymais</w:t>
            </w:r>
            <w:proofErr w:type="spellEnd"/>
            <w:r w:rsidRPr="00662C41">
              <w:rPr>
                <w:rFonts w:ascii="Montserrat" w:hAnsi="Montserrat"/>
                <w:lang w:val="lt-LT"/>
              </w:rPr>
              <w:t>.</w:t>
            </w:r>
          </w:p>
        </w:tc>
        <w:tc>
          <w:tcPr>
            <w:tcW w:w="5174" w:type="dxa"/>
          </w:tcPr>
          <w:p w14:paraId="0F167609" w14:textId="77777777" w:rsidR="00D37B1E" w:rsidRPr="00D90225" w:rsidRDefault="00D37B1E" w:rsidP="00072451">
            <w:pPr>
              <w:tabs>
                <w:tab w:val="left" w:pos="567"/>
                <w:tab w:val="left" w:pos="851"/>
                <w:tab w:val="left" w:pos="1134"/>
              </w:tabs>
              <w:suppressAutoHyphens/>
              <w:ind w:firstLine="0"/>
              <w:textAlignment w:val="baseline"/>
              <w:rPr>
                <w:rFonts w:ascii="Montserrat" w:hAnsi="Montserrat"/>
                <w:lang w:val="lt-LT"/>
              </w:rPr>
            </w:pPr>
            <w:r w:rsidRPr="00D90225">
              <w:rPr>
                <w:rFonts w:ascii="Montserrat" w:hAnsi="Montserrat"/>
                <w:lang w:val="lt-LT"/>
              </w:rPr>
              <w:t>Nepriklausomos įstaigos išduotas galiojantis sertifikatas, patvirtinantis, kad tiekėjas laikosi reikalaujamos aplinkos apsaugos</w:t>
            </w:r>
            <w:r>
              <w:rPr>
                <w:rFonts w:ascii="Montserrat" w:hAnsi="Montserrat"/>
                <w:lang w:val="lt-LT"/>
              </w:rPr>
              <w:t xml:space="preserve"> </w:t>
            </w:r>
            <w:r w:rsidRPr="00D90225">
              <w:rPr>
                <w:rFonts w:ascii="Montserrat" w:hAnsi="Montserrat"/>
                <w:lang w:val="lt-LT"/>
              </w:rPr>
              <w:t>vadybos sistemos standartų.</w:t>
            </w:r>
          </w:p>
          <w:p w14:paraId="6BBAECFE" w14:textId="77777777" w:rsidR="00D37B1E" w:rsidRPr="00D90225" w:rsidRDefault="00D37B1E" w:rsidP="00072451">
            <w:pPr>
              <w:tabs>
                <w:tab w:val="left" w:pos="567"/>
                <w:tab w:val="left" w:pos="851"/>
                <w:tab w:val="left" w:pos="1134"/>
              </w:tabs>
              <w:suppressAutoHyphens/>
              <w:ind w:firstLine="0"/>
              <w:textAlignment w:val="baseline"/>
              <w:rPr>
                <w:rFonts w:ascii="Montserrat" w:hAnsi="Montserrat"/>
                <w:lang w:val="lt-LT"/>
              </w:rPr>
            </w:pPr>
            <w:r w:rsidRPr="00D90225">
              <w:rPr>
                <w:rFonts w:ascii="Montserrat" w:hAnsi="Montserrat"/>
                <w:lang w:val="lt-LT"/>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D90225">
              <w:rPr>
                <w:rFonts w:ascii="Montserrat" w:hAnsi="Montserrat"/>
                <w:lang w:val="lt-LT"/>
              </w:rPr>
              <w:t>įrodymus</w:t>
            </w:r>
            <w:proofErr w:type="spellEnd"/>
            <w:r w:rsidRPr="00D90225">
              <w:rPr>
                <w:rFonts w:ascii="Montserrat" w:hAnsi="Montserrat"/>
                <w:lang w:val="lt-LT"/>
              </w:rPr>
              <w:t>,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7D22AF2D" w14:textId="77777777" w:rsidR="00D37B1E" w:rsidRDefault="00D37B1E" w:rsidP="00072451">
            <w:pPr>
              <w:tabs>
                <w:tab w:val="left" w:pos="567"/>
                <w:tab w:val="left" w:pos="851"/>
                <w:tab w:val="left" w:pos="1134"/>
              </w:tabs>
              <w:suppressAutoHyphens/>
              <w:ind w:firstLine="0"/>
              <w:textAlignment w:val="baseline"/>
              <w:rPr>
                <w:rFonts w:ascii="Montserrat" w:hAnsi="Montserrat"/>
                <w:lang w:val="lt-LT"/>
              </w:rPr>
            </w:pPr>
            <w:r w:rsidRPr="00D90225">
              <w:rPr>
                <w:rFonts w:ascii="Montserrat" w:hAnsi="Montserrat"/>
                <w:lang w:val="lt-LT"/>
              </w:rPr>
              <w:t xml:space="preserve">Perkančioji organizacija priima ir kitus tiekėjo lygiaverčius aplinkos apsaugos vadybos užtikrinimo priemonių </w:t>
            </w:r>
            <w:proofErr w:type="spellStart"/>
            <w:r w:rsidRPr="00D90225">
              <w:rPr>
                <w:rFonts w:ascii="Montserrat" w:hAnsi="Montserrat"/>
                <w:lang w:val="lt-LT"/>
              </w:rPr>
              <w:t>įrodymus</w:t>
            </w:r>
            <w:proofErr w:type="spellEnd"/>
            <w:r w:rsidRPr="00D90225">
              <w:rPr>
                <w:rFonts w:ascii="Montserrat" w:hAnsi="Montserrat"/>
                <w:lang w:val="lt-LT"/>
              </w:rPr>
              <w:t xml:space="preserve">,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w:t>
            </w:r>
            <w:r w:rsidRPr="00430E66">
              <w:rPr>
                <w:rFonts w:ascii="Montserrat" w:hAnsi="Montserrat"/>
                <w:lang w:val="lt-LT"/>
              </w:rPr>
              <w:t>tvarkos aprašo 10 punkte nustatytus reikalavimus).</w:t>
            </w:r>
          </w:p>
        </w:tc>
      </w:tr>
    </w:tbl>
    <w:p w14:paraId="4ACA8AE9" w14:textId="77777777" w:rsidR="00D37B1E" w:rsidRDefault="00D37B1E" w:rsidP="00072451">
      <w:pPr>
        <w:tabs>
          <w:tab w:val="left" w:pos="567"/>
          <w:tab w:val="left" w:pos="851"/>
          <w:tab w:val="left" w:pos="1134"/>
        </w:tabs>
        <w:suppressAutoHyphens/>
        <w:jc w:val="both"/>
        <w:textAlignment w:val="baseline"/>
        <w:rPr>
          <w:rFonts w:ascii="Montserrat" w:hAnsi="Montserrat" w:cs="Arial"/>
          <w:lang w:val="lt-LT"/>
        </w:rPr>
      </w:pPr>
    </w:p>
    <w:p w14:paraId="513AF198" w14:textId="150BF9FC" w:rsidR="00E652CE" w:rsidRPr="00802C6E" w:rsidRDefault="00072451" w:rsidP="00802C6E">
      <w:pPr>
        <w:tabs>
          <w:tab w:val="left" w:pos="567"/>
          <w:tab w:val="left" w:pos="851"/>
          <w:tab w:val="left" w:pos="1134"/>
        </w:tabs>
        <w:suppressAutoHyphens/>
        <w:ind w:firstLine="567"/>
        <w:jc w:val="both"/>
        <w:textAlignment w:val="baseline"/>
        <w:rPr>
          <w:rFonts w:ascii="Montserrat" w:hAnsi="Montserrat" w:cs="Arial"/>
          <w:lang w:val="lt-LT"/>
        </w:rPr>
      </w:pPr>
      <w:r>
        <w:rPr>
          <w:rFonts w:ascii="Montserrat" w:hAnsi="Montserrat" w:cs="Arial"/>
          <w:lang w:val="lt-LT"/>
        </w:rPr>
        <w:t>1</w:t>
      </w:r>
      <w:r w:rsidR="005D4C99">
        <w:rPr>
          <w:rFonts w:ascii="Montserrat" w:hAnsi="Montserrat" w:cs="Arial"/>
          <w:lang w:val="lt-LT"/>
        </w:rPr>
        <w:t>4</w:t>
      </w:r>
      <w:r>
        <w:rPr>
          <w:rFonts w:ascii="Montserrat" w:hAnsi="Montserrat" w:cs="Arial"/>
          <w:lang w:val="lt-LT"/>
        </w:rPr>
        <w:t xml:space="preserve">. </w:t>
      </w:r>
      <w:r w:rsidR="00386F12" w:rsidRPr="00A26DD7">
        <w:rPr>
          <w:rFonts w:ascii="Montserrat" w:hAnsi="Montserrat" w:cs="Arial"/>
          <w:lang w:val="lt-LT"/>
        </w:rPr>
        <w:t xml:space="preserve">Perkančioji organizacija šiame pirkime </w:t>
      </w:r>
      <w:r w:rsidR="00386F12">
        <w:rPr>
          <w:rFonts w:ascii="Montserrat" w:hAnsi="Montserrat" w:cs="Arial"/>
          <w:lang w:val="lt-LT"/>
        </w:rPr>
        <w:t>nekelia</w:t>
      </w:r>
      <w:r w:rsidR="00386F12" w:rsidRPr="00A26DD7">
        <w:rPr>
          <w:rFonts w:ascii="Montserrat" w:hAnsi="Montserrat" w:cs="Arial"/>
          <w:lang w:val="lt-LT"/>
        </w:rPr>
        <w:t xml:space="preserve"> kvalifikacijos reikalavim</w:t>
      </w:r>
      <w:r w:rsidR="00386F12">
        <w:rPr>
          <w:rFonts w:ascii="Montserrat" w:hAnsi="Montserrat" w:cs="Arial"/>
          <w:lang w:val="lt-LT"/>
        </w:rPr>
        <w:t>ų</w:t>
      </w:r>
      <w:r w:rsidR="00386F12" w:rsidRPr="00A26DD7">
        <w:rPr>
          <w:rFonts w:ascii="Montserrat" w:hAnsi="Montserrat" w:cs="Arial"/>
          <w:lang w:val="lt-LT"/>
        </w:rPr>
        <w:t xml:space="preserve">, </w:t>
      </w:r>
      <w:r w:rsidR="00386F12">
        <w:rPr>
          <w:rFonts w:ascii="Montserrat" w:hAnsi="Montserrat" w:cs="Arial"/>
          <w:lang w:val="lt-LT"/>
        </w:rPr>
        <w:t xml:space="preserve">netaikomas </w:t>
      </w:r>
      <w:proofErr w:type="spellStart"/>
      <w:r w:rsidR="00386F12">
        <w:rPr>
          <w:rFonts w:ascii="Montserrat" w:hAnsi="Montserrat" w:cs="Arial"/>
          <w:lang w:val="lt-LT"/>
        </w:rPr>
        <w:t>Eurpos</w:t>
      </w:r>
      <w:proofErr w:type="spellEnd"/>
      <w:r w:rsidR="00386F12">
        <w:rPr>
          <w:rFonts w:ascii="Montserrat" w:hAnsi="Montserrat" w:cs="Arial"/>
          <w:lang w:val="lt-LT"/>
        </w:rPr>
        <w:t xml:space="preserve"> bendrojo viešojo pirkimo dokumentas. </w:t>
      </w:r>
      <w:r w:rsidR="004E6C41" w:rsidRPr="004E6C41">
        <w:rPr>
          <w:rFonts w:ascii="Montserrat" w:hAnsi="Montserrat" w:cs="Arial"/>
          <w:lang w:val="lt-LT"/>
        </w:rPr>
        <w:t>Tiekėjas, dalyvaujantis pirkime, turi atitikti šiame skyriuje nustatytus pašalinimo pagrindų nebuvimo</w:t>
      </w:r>
      <w:r w:rsidR="00386F12">
        <w:rPr>
          <w:rFonts w:ascii="Montserrat" w:hAnsi="Montserrat" w:cs="Arial"/>
          <w:lang w:val="lt-LT"/>
        </w:rPr>
        <w:t xml:space="preserve"> </w:t>
      </w:r>
      <w:r w:rsidR="004E6C41" w:rsidRPr="004E6C41">
        <w:rPr>
          <w:rFonts w:ascii="Montserrat" w:hAnsi="Montserrat" w:cs="Arial"/>
          <w:lang w:val="lt-LT"/>
        </w:rPr>
        <w:t xml:space="preserve">ir kitus reikalavimus </w:t>
      </w:r>
      <w:r w:rsidR="00386F12">
        <w:rPr>
          <w:rFonts w:ascii="Montserrat" w:hAnsi="Montserrat" w:cs="Arial"/>
          <w:lang w:val="lt-LT"/>
        </w:rPr>
        <w:t>bei</w:t>
      </w:r>
      <w:r w:rsidR="004E6C41" w:rsidRPr="004E6C41">
        <w:rPr>
          <w:rFonts w:ascii="Montserrat" w:hAnsi="Montserrat" w:cs="Arial"/>
          <w:lang w:val="lt-LT"/>
        </w:rPr>
        <w:t xml:space="preserve"> savo pasiūlyme deklaruoti šią atitiktį.</w:t>
      </w:r>
    </w:p>
    <w:p w14:paraId="6134F720" w14:textId="2230C6D9" w:rsidR="0029550A" w:rsidRPr="0029550A" w:rsidRDefault="0029550A" w:rsidP="0029550A">
      <w:pPr>
        <w:tabs>
          <w:tab w:val="left" w:pos="567"/>
          <w:tab w:val="left" w:pos="851"/>
          <w:tab w:val="left" w:pos="1134"/>
        </w:tabs>
        <w:suppressAutoHyphens/>
        <w:ind w:firstLine="567"/>
        <w:jc w:val="both"/>
        <w:textAlignment w:val="baseline"/>
        <w:rPr>
          <w:rFonts w:ascii="Montserrat" w:hAnsi="Montserrat"/>
          <w:lang w:val="lt-LT"/>
        </w:rPr>
      </w:pPr>
      <w:r w:rsidRPr="0029550A">
        <w:rPr>
          <w:rFonts w:ascii="Montserrat" w:hAnsi="Montserrat"/>
          <w:lang w:val="lt-LT"/>
        </w:rPr>
        <w:t>1</w:t>
      </w:r>
      <w:r w:rsidR="005D4C99">
        <w:rPr>
          <w:rFonts w:ascii="Montserrat" w:hAnsi="Montserrat"/>
          <w:lang w:val="lt-LT"/>
        </w:rPr>
        <w:t>5</w:t>
      </w:r>
      <w:r w:rsidRPr="0029550A">
        <w:rPr>
          <w:rFonts w:ascii="Montserrat" w:hAnsi="Montserrat"/>
          <w:lang w:val="lt-LT"/>
        </w:rPr>
        <w:t>.</w:t>
      </w:r>
      <w:r w:rsidRPr="0029550A">
        <w:rPr>
          <w:rFonts w:ascii="Montserrat" w:hAnsi="Montserrat"/>
          <w:lang w:val="lt-LT"/>
        </w:rPr>
        <w:tab/>
        <w:t>Tiekėjo kvalifikacija ir, jeigu taikoma, atitiktis kokybės vadybos sistemos ir (arba) aplinkos apsaugos vadybos sistemos standartų reikalavimams turi būti įgyta iki pasiūlymų pateikimo termino pabaigos (susipažinimo su pasiūlymais dienos).</w:t>
      </w:r>
    </w:p>
    <w:p w14:paraId="47F978D1" w14:textId="48CA8E48" w:rsidR="0029550A" w:rsidRPr="0029550A" w:rsidRDefault="0029550A" w:rsidP="0029550A">
      <w:pPr>
        <w:tabs>
          <w:tab w:val="left" w:pos="567"/>
          <w:tab w:val="left" w:pos="851"/>
          <w:tab w:val="left" w:pos="1134"/>
        </w:tabs>
        <w:suppressAutoHyphens/>
        <w:ind w:firstLine="567"/>
        <w:jc w:val="both"/>
        <w:textAlignment w:val="baseline"/>
        <w:rPr>
          <w:rFonts w:ascii="Montserrat" w:hAnsi="Montserrat"/>
          <w:lang w:val="lt-LT"/>
        </w:rPr>
      </w:pPr>
      <w:r w:rsidRPr="0029550A">
        <w:rPr>
          <w:rFonts w:ascii="Montserrat" w:hAnsi="Montserrat"/>
          <w:lang w:val="lt-LT"/>
        </w:rPr>
        <w:t>1</w:t>
      </w:r>
      <w:r w:rsidR="005D4C99">
        <w:rPr>
          <w:rFonts w:ascii="Montserrat" w:hAnsi="Montserrat"/>
          <w:lang w:val="lt-LT"/>
        </w:rPr>
        <w:t>6</w:t>
      </w:r>
      <w:r w:rsidRPr="0029550A">
        <w:rPr>
          <w:rFonts w:ascii="Montserrat" w:hAnsi="Montserrat"/>
          <w:lang w:val="lt-LT"/>
        </w:rPr>
        <w:t>.</w:t>
      </w:r>
      <w:r w:rsidRPr="0029550A">
        <w:rPr>
          <w:rFonts w:ascii="Montserrat" w:hAnsi="Montserrat"/>
          <w:lang w:val="lt-LT"/>
        </w:rPr>
        <w:tab/>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89CBCDF" w14:textId="170ED201" w:rsidR="0029550A" w:rsidRPr="0029550A" w:rsidRDefault="0029550A" w:rsidP="0029550A">
      <w:pPr>
        <w:tabs>
          <w:tab w:val="left" w:pos="567"/>
          <w:tab w:val="left" w:pos="851"/>
          <w:tab w:val="left" w:pos="1134"/>
        </w:tabs>
        <w:suppressAutoHyphens/>
        <w:ind w:firstLine="567"/>
        <w:jc w:val="both"/>
        <w:textAlignment w:val="baseline"/>
        <w:rPr>
          <w:rFonts w:ascii="Montserrat" w:hAnsi="Montserrat"/>
          <w:lang w:val="lt-LT"/>
        </w:rPr>
      </w:pPr>
      <w:r w:rsidRPr="0029550A">
        <w:rPr>
          <w:rFonts w:ascii="Montserrat" w:hAnsi="Montserrat"/>
          <w:lang w:val="lt-LT"/>
        </w:rPr>
        <w:t>1</w:t>
      </w:r>
      <w:r w:rsidR="005D4C99">
        <w:rPr>
          <w:rFonts w:ascii="Montserrat" w:hAnsi="Montserrat"/>
          <w:lang w:val="lt-LT"/>
        </w:rPr>
        <w:t>7</w:t>
      </w:r>
      <w:r w:rsidRPr="0029550A">
        <w:rPr>
          <w:rFonts w:ascii="Montserrat" w:hAnsi="Montserrat"/>
          <w:lang w:val="lt-LT"/>
        </w:rPr>
        <w:t>.</w:t>
      </w:r>
      <w:r w:rsidRPr="0029550A">
        <w:rPr>
          <w:rFonts w:ascii="Montserrat" w:hAnsi="Montserrat"/>
          <w:lang w:val="lt-LT"/>
        </w:rPr>
        <w:tab/>
        <w:t>Tiekėjas gali remtis kitų ūkio subjektų pajėgumais, kurių kvalifikacija remiasi siekdamas atitikti pirkimo dokumentuose nustatytus kvalifikacijos reikalavimus (jeigu taikytini):  reikalavimą turėti specialų leidimą arba būti tam tikrų organizacijų nariu, finansinio ir ekonominio pajėgumo reikalavimus, techninio ir profesinio pajėgumo reikalavimus.</w:t>
      </w:r>
    </w:p>
    <w:p w14:paraId="400693C6" w14:textId="11BD7524" w:rsidR="0029550A" w:rsidRPr="00852A7B" w:rsidRDefault="0029550A" w:rsidP="0029550A">
      <w:pPr>
        <w:tabs>
          <w:tab w:val="left" w:pos="567"/>
          <w:tab w:val="left" w:pos="851"/>
          <w:tab w:val="left" w:pos="1134"/>
        </w:tabs>
        <w:suppressAutoHyphens/>
        <w:ind w:firstLine="567"/>
        <w:jc w:val="both"/>
        <w:textAlignment w:val="baseline"/>
        <w:rPr>
          <w:rFonts w:ascii="Montserrat" w:hAnsi="Montserrat"/>
          <w:i/>
          <w:iCs/>
          <w:u w:val="single"/>
          <w:lang w:val="lt-LT"/>
        </w:rPr>
      </w:pPr>
      <w:r>
        <w:rPr>
          <w:rFonts w:ascii="Montserrat" w:hAnsi="Montserrat"/>
          <w:lang w:val="lt-LT"/>
        </w:rPr>
        <w:lastRenderedPageBreak/>
        <w:t>1</w:t>
      </w:r>
      <w:r w:rsidR="005D4C99">
        <w:rPr>
          <w:rFonts w:ascii="Montserrat" w:hAnsi="Montserrat"/>
          <w:lang w:val="lt-LT"/>
        </w:rPr>
        <w:t>8</w:t>
      </w:r>
      <w:r w:rsidRPr="0029550A">
        <w:rPr>
          <w:rFonts w:ascii="Montserrat" w:hAnsi="Montserrat"/>
          <w:lang w:val="lt-LT"/>
        </w:rPr>
        <w:t>.</w:t>
      </w:r>
      <w:r w:rsidRPr="0029550A">
        <w:rPr>
          <w:rFonts w:ascii="Montserrat" w:hAnsi="Montserrat"/>
          <w:lang w:val="lt-LT"/>
        </w:rPr>
        <w:tab/>
      </w:r>
      <w:r w:rsidRPr="00852A7B">
        <w:rPr>
          <w:rFonts w:ascii="Montserrat" w:hAnsi="Montserrat"/>
          <w:i/>
          <w:iCs/>
          <w:u w:val="single"/>
          <w:lang w:val="lt-LT"/>
        </w:rPr>
        <w:t>Tiekėjas kartu su pasiūlymu privalo pateikti subtiekėjų</w:t>
      </w:r>
      <w:r w:rsidRPr="0029550A">
        <w:rPr>
          <w:rFonts w:ascii="Montserrat" w:hAnsi="Montserrat"/>
          <w:lang w:val="lt-LT"/>
        </w:rPr>
        <w:t xml:space="preserve">, kurių pajėgumais remiasi siekdamas atitikti pirkimo dokumentuose nustatytus kvalifikacijos reikalavimus, </w:t>
      </w:r>
      <w:r w:rsidRPr="00852A7B">
        <w:rPr>
          <w:rFonts w:ascii="Montserrat" w:hAnsi="Montserrat"/>
          <w:i/>
          <w:iCs/>
          <w:u w:val="single"/>
          <w:lang w:val="lt-LT"/>
        </w:rPr>
        <w:t>sutikimą dalyvauti pirkime.</w:t>
      </w:r>
    </w:p>
    <w:p w14:paraId="575FE7D3" w14:textId="2100161D" w:rsidR="0029550A" w:rsidRPr="0029550A" w:rsidRDefault="005D4C99" w:rsidP="0029550A">
      <w:pPr>
        <w:tabs>
          <w:tab w:val="left" w:pos="567"/>
          <w:tab w:val="left" w:pos="851"/>
          <w:tab w:val="left" w:pos="1134"/>
        </w:tabs>
        <w:suppressAutoHyphens/>
        <w:ind w:firstLine="567"/>
        <w:jc w:val="both"/>
        <w:textAlignment w:val="baseline"/>
        <w:rPr>
          <w:rFonts w:ascii="Montserrat" w:hAnsi="Montserrat"/>
          <w:lang w:val="lt-LT"/>
        </w:rPr>
      </w:pPr>
      <w:r>
        <w:rPr>
          <w:rFonts w:ascii="Montserrat" w:hAnsi="Montserrat"/>
          <w:lang w:val="lt-LT"/>
        </w:rPr>
        <w:t>19</w:t>
      </w:r>
      <w:r w:rsidR="0029550A" w:rsidRPr="0029550A">
        <w:rPr>
          <w:rFonts w:ascii="Montserrat" w:hAnsi="Montserrat"/>
          <w:lang w:val="lt-LT"/>
        </w:rPr>
        <w:t>.</w:t>
      </w:r>
      <w:r w:rsidR="0029550A" w:rsidRPr="0029550A">
        <w:rPr>
          <w:rFonts w:ascii="Montserrat" w:hAnsi="Montserrat"/>
          <w:lang w:val="lt-LT"/>
        </w:rPr>
        <w:tab/>
        <w:t>Kai tiekėjas pageidauja remtis kitų ūkio subjektų pajėgumais, jis privalo perkančiajai organizacijai pasiūlyme įrodyti, kad vykdant pirkimo sutartį ūkio subjektų, kurių pajėgumais jis remiasi, ištekliai jam bus prieinami per visą pirkimo sutarties galiojimo laikotarpį. Dalyvis pasiūlyme privalo išviešinti žinomus subtiekėjus, kurių pajėgumais remiasi ir nurodyti juos pasiūlymo formoje.</w:t>
      </w:r>
    </w:p>
    <w:p w14:paraId="380E7C9E" w14:textId="605ACCF4" w:rsidR="00696735" w:rsidRDefault="0029550A" w:rsidP="004F61F1">
      <w:pPr>
        <w:tabs>
          <w:tab w:val="left" w:pos="567"/>
          <w:tab w:val="left" w:pos="851"/>
          <w:tab w:val="left" w:pos="993"/>
        </w:tabs>
        <w:suppressAutoHyphens/>
        <w:ind w:firstLine="567"/>
        <w:jc w:val="both"/>
        <w:textAlignment w:val="baseline"/>
        <w:rPr>
          <w:rFonts w:ascii="Montserrat" w:hAnsi="Montserrat"/>
          <w:lang w:val="lt-LT"/>
        </w:rPr>
      </w:pPr>
      <w:r w:rsidRPr="0029550A">
        <w:rPr>
          <w:rFonts w:ascii="Montserrat" w:hAnsi="Montserrat"/>
          <w:lang w:val="lt-LT"/>
        </w:rPr>
        <w:t>2</w:t>
      </w:r>
      <w:r w:rsidR="005D4C99">
        <w:rPr>
          <w:rFonts w:ascii="Montserrat" w:hAnsi="Montserrat"/>
          <w:lang w:val="lt-LT"/>
        </w:rPr>
        <w:t>0</w:t>
      </w:r>
      <w:r w:rsidRPr="0029550A">
        <w:rPr>
          <w:rFonts w:ascii="Montserrat" w:hAnsi="Montserrat"/>
          <w:lang w:val="lt-LT"/>
        </w:rPr>
        <w:t>.</w:t>
      </w:r>
      <w:r w:rsidRPr="0029550A">
        <w:rPr>
          <w:rFonts w:ascii="Montserrat" w:hAnsi="Montserrat"/>
          <w:lang w:val="lt-LT"/>
        </w:rPr>
        <w:tab/>
        <w:t>Kai tiekėjas remiasi kitų ūkio subjektų pajėgumais, atsižvelgdamas į pirkimo dokumentuose nustatytus ekonominio ir finansinio pajėgumo reikalavimus, perkančioji organizacija reikalauja, kad tiekėjas ir kiti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p>
    <w:p w14:paraId="34E237C0" w14:textId="3589D04C" w:rsidR="00022E1E" w:rsidRPr="0029550A" w:rsidRDefault="001271B8" w:rsidP="001271B8">
      <w:pPr>
        <w:tabs>
          <w:tab w:val="left" w:pos="567"/>
          <w:tab w:val="left" w:pos="851"/>
          <w:tab w:val="left" w:pos="993"/>
        </w:tabs>
        <w:suppressAutoHyphens/>
        <w:ind w:firstLine="567"/>
        <w:jc w:val="both"/>
        <w:textAlignment w:val="baseline"/>
        <w:rPr>
          <w:rFonts w:ascii="Montserrat" w:hAnsi="Montserrat"/>
          <w:lang w:val="lt-LT"/>
        </w:rPr>
      </w:pPr>
      <w:r>
        <w:rPr>
          <w:rFonts w:ascii="Montserrat" w:hAnsi="Montserrat"/>
          <w:lang w:val="lt-LT"/>
        </w:rPr>
        <w:t>2</w:t>
      </w:r>
      <w:r w:rsidR="005D4C99">
        <w:rPr>
          <w:rFonts w:ascii="Montserrat" w:hAnsi="Montserrat"/>
          <w:lang w:val="lt-LT"/>
        </w:rPr>
        <w:t>1</w:t>
      </w:r>
      <w:r>
        <w:rPr>
          <w:rFonts w:ascii="Montserrat" w:hAnsi="Montserrat"/>
          <w:lang w:val="lt-LT"/>
        </w:rPr>
        <w:t xml:space="preserve">. </w:t>
      </w:r>
      <w:r w:rsidRPr="001271B8">
        <w:rPr>
          <w:rFonts w:ascii="Montserrat" w:hAnsi="Montserrat"/>
          <w:i/>
          <w:iCs/>
          <w:lang w:val="lt-LT"/>
        </w:rPr>
        <w:t>Pasiūlymo formoje tiekėjas turi deklaruoti, kad jis, kiekvienas tiekėjų grupės partneris (jei pasiūlymą pateikia tiekėjų grupė), subtiekėjai, kurių pajėgumais, t. y. siekdamas atitikti kvalifikacijos reikalavimus, remiasi tiekėjas, neturi nustatytų pašalinimo pagrindų ir atitinka šiame III skyriuje nurodytus kvalifikacijos ir kitus reikalavimus.</w:t>
      </w:r>
    </w:p>
    <w:p w14:paraId="55BC3C9D" w14:textId="017140F7" w:rsidR="0029550A" w:rsidRPr="009C3E14" w:rsidRDefault="0029550A" w:rsidP="0029550A">
      <w:pPr>
        <w:tabs>
          <w:tab w:val="left" w:pos="567"/>
          <w:tab w:val="left" w:pos="851"/>
          <w:tab w:val="left" w:pos="1134"/>
        </w:tabs>
        <w:suppressAutoHyphens/>
        <w:ind w:firstLine="567"/>
        <w:jc w:val="both"/>
        <w:textAlignment w:val="baseline"/>
        <w:rPr>
          <w:rFonts w:ascii="Montserrat" w:hAnsi="Montserrat"/>
          <w:lang w:val="lt-LT"/>
        </w:rPr>
      </w:pPr>
      <w:r w:rsidRPr="00C92693">
        <w:rPr>
          <w:rFonts w:ascii="Montserrat" w:hAnsi="Montserrat"/>
          <w:lang w:val="lt-LT"/>
        </w:rPr>
        <w:t>2</w:t>
      </w:r>
      <w:r w:rsidR="005D4C99">
        <w:rPr>
          <w:rFonts w:ascii="Montserrat" w:hAnsi="Montserrat"/>
          <w:lang w:val="lt-LT"/>
        </w:rPr>
        <w:t>2</w:t>
      </w:r>
      <w:r w:rsidRPr="00C92693">
        <w:rPr>
          <w:rFonts w:ascii="Montserrat" w:hAnsi="Montserrat"/>
          <w:lang w:val="lt-LT"/>
        </w:rPr>
        <w:t>.</w:t>
      </w:r>
      <w:r w:rsidRPr="00C92693">
        <w:rPr>
          <w:rFonts w:ascii="Montserrat" w:hAnsi="Montserrat"/>
          <w:lang w:val="lt-LT"/>
        </w:rPr>
        <w:tab/>
        <w:t>Šiame pirkime bus taikoma galimybė pirmiausia vertinti dalyvių pateiktus pasiūlymus, o</w:t>
      </w:r>
      <w:r w:rsidRPr="0029550A">
        <w:rPr>
          <w:rFonts w:ascii="Montserrat" w:hAnsi="Montserrat"/>
          <w:lang w:val="lt-LT"/>
        </w:rPr>
        <w:t xml:space="preserve"> įvertinus pasiūlymus bus tikrinama, ar nėra ekonomiškai naudingiausią pasiūlymą pateikusio dalyvio pašalinimo pagrindų, ar šio dalyvio kvalifikacija</w:t>
      </w:r>
      <w:r w:rsidR="00906065">
        <w:rPr>
          <w:rFonts w:ascii="Montserrat" w:hAnsi="Montserrat"/>
          <w:lang w:val="lt-LT"/>
        </w:rPr>
        <w:t xml:space="preserve"> (jei taikoma)</w:t>
      </w:r>
      <w:r w:rsidRPr="0029550A">
        <w:rPr>
          <w:rFonts w:ascii="Montserrat" w:hAnsi="Montserrat"/>
          <w:lang w:val="lt-LT"/>
        </w:rPr>
        <w:t xml:space="preserve"> atitinka nustatytus reikalavimus ir, jeigu taikytina, ar šis dalyvis laikosi kokybės vadybos sistemos ir (arba) aplinkos apsaugos vadybos sistemos standartų.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w:t>
      </w:r>
    </w:p>
    <w:p w14:paraId="5B16AAE3" w14:textId="77777777" w:rsidR="00E652CE" w:rsidRPr="009C3E14" w:rsidRDefault="00E652CE" w:rsidP="001437B0">
      <w:pPr>
        <w:tabs>
          <w:tab w:val="left" w:pos="567"/>
          <w:tab w:val="left" w:pos="851"/>
          <w:tab w:val="left" w:pos="1134"/>
        </w:tabs>
        <w:suppressAutoHyphens/>
        <w:jc w:val="both"/>
        <w:textAlignment w:val="baseline"/>
        <w:rPr>
          <w:rFonts w:ascii="Montserrat" w:hAnsi="Montserrat"/>
          <w:lang w:val="lt-LT"/>
        </w:rPr>
      </w:pPr>
    </w:p>
    <w:p w14:paraId="1A561266" w14:textId="65199C5F" w:rsidR="00E03990" w:rsidRPr="00085B09" w:rsidRDefault="009B3096" w:rsidP="00767B83">
      <w:pPr>
        <w:pStyle w:val="BodyText"/>
        <w:jc w:val="center"/>
        <w:rPr>
          <w:rFonts w:ascii="Montserrat" w:hAnsi="Montserrat" w:cs="Arial"/>
          <w:b/>
          <w:sz w:val="20"/>
        </w:rPr>
      </w:pPr>
      <w:r>
        <w:rPr>
          <w:rFonts w:ascii="Montserrat" w:hAnsi="Montserrat" w:cs="Arial"/>
          <w:b/>
          <w:sz w:val="20"/>
        </w:rPr>
        <w:t>I</w:t>
      </w:r>
      <w:r w:rsidR="00767B83">
        <w:rPr>
          <w:rFonts w:ascii="Montserrat" w:hAnsi="Montserrat" w:cs="Arial"/>
          <w:b/>
          <w:sz w:val="20"/>
        </w:rPr>
        <w:t>V.</w:t>
      </w:r>
      <w:r w:rsidR="00E03990" w:rsidRPr="00085B09">
        <w:rPr>
          <w:rFonts w:ascii="Montserrat" w:hAnsi="Montserrat" w:cs="Arial"/>
          <w:b/>
          <w:sz w:val="20"/>
        </w:rPr>
        <w:t>TIEKĖJŲ GRUPĖS DALYVAVIMAS PIRKIMO PROCEDŪROSE</w:t>
      </w:r>
    </w:p>
    <w:p w14:paraId="730C8794" w14:textId="77777777" w:rsidR="00E03990" w:rsidRPr="00085B09" w:rsidRDefault="00E03990" w:rsidP="00E03990">
      <w:pPr>
        <w:pStyle w:val="BodyText"/>
        <w:rPr>
          <w:rFonts w:ascii="Montserrat" w:hAnsi="Montserrat" w:cs="Arial"/>
          <w:sz w:val="20"/>
        </w:rPr>
      </w:pPr>
    </w:p>
    <w:p w14:paraId="42BA1F45" w14:textId="5B87F446" w:rsidR="00E03990" w:rsidRPr="00085B09" w:rsidRDefault="00C77632" w:rsidP="00FC05FD">
      <w:pPr>
        <w:pStyle w:val="BodyText"/>
        <w:tabs>
          <w:tab w:val="left" w:pos="851"/>
          <w:tab w:val="left" w:pos="993"/>
        </w:tabs>
        <w:rPr>
          <w:rFonts w:ascii="Montserrat" w:hAnsi="Montserrat" w:cs="Arial"/>
          <w:sz w:val="20"/>
          <w:u w:val="single"/>
        </w:rPr>
      </w:pPr>
      <w:r>
        <w:rPr>
          <w:rFonts w:ascii="Montserrat" w:hAnsi="Montserrat" w:cs="Arial"/>
          <w:sz w:val="20"/>
        </w:rPr>
        <w:t xml:space="preserve">           </w:t>
      </w:r>
      <w:r w:rsidR="00FC05FD">
        <w:rPr>
          <w:rFonts w:ascii="Montserrat" w:hAnsi="Montserrat" w:cs="Arial"/>
          <w:sz w:val="20"/>
        </w:rPr>
        <w:t>2</w:t>
      </w:r>
      <w:r w:rsidR="005D4C99">
        <w:rPr>
          <w:rFonts w:ascii="Montserrat" w:hAnsi="Montserrat" w:cs="Arial"/>
          <w:sz w:val="20"/>
        </w:rPr>
        <w:t>3</w:t>
      </w:r>
      <w:r w:rsidR="00FC05FD">
        <w:rPr>
          <w:rFonts w:ascii="Montserrat" w:hAnsi="Montserrat" w:cs="Arial"/>
          <w:sz w:val="20"/>
        </w:rPr>
        <w:t xml:space="preserve">. </w:t>
      </w:r>
      <w:r w:rsidR="00E03990" w:rsidRPr="00085B09">
        <w:rPr>
          <w:rFonts w:ascii="Montserrat" w:hAnsi="Montserrat" w:cs="Arial"/>
          <w:sz w:val="20"/>
        </w:rPr>
        <w:t>Pasiūlymą gali pateikti tiekėjų grupė. Tiekėjų grupė, teikianti bendrą pasiūlymą, privalo pateikti jungtinės veiklos sutartį.</w:t>
      </w:r>
    </w:p>
    <w:p w14:paraId="214CD11C" w14:textId="36802826" w:rsidR="00C100EA" w:rsidRPr="005B5E3D" w:rsidRDefault="00AA7CD4" w:rsidP="00FC05FD">
      <w:pPr>
        <w:pStyle w:val="BodyText"/>
        <w:tabs>
          <w:tab w:val="left" w:pos="851"/>
        </w:tabs>
        <w:rPr>
          <w:rFonts w:ascii="Montserrat" w:hAnsi="Montserrat" w:cs="Arial"/>
          <w:sz w:val="20"/>
        </w:rPr>
      </w:pPr>
      <w:r>
        <w:rPr>
          <w:rFonts w:ascii="Montserrat" w:hAnsi="Montserrat" w:cs="Arial"/>
          <w:sz w:val="20"/>
        </w:rPr>
        <w:t xml:space="preserve">           </w:t>
      </w:r>
      <w:r w:rsidR="00FC05FD">
        <w:rPr>
          <w:rFonts w:ascii="Montserrat" w:hAnsi="Montserrat" w:cs="Arial"/>
          <w:sz w:val="20"/>
        </w:rPr>
        <w:t>2</w:t>
      </w:r>
      <w:r w:rsidR="005D4C99">
        <w:rPr>
          <w:rFonts w:ascii="Montserrat" w:hAnsi="Montserrat" w:cs="Arial"/>
          <w:sz w:val="20"/>
        </w:rPr>
        <w:t>4</w:t>
      </w:r>
      <w:r w:rsidR="00FC05FD">
        <w:rPr>
          <w:rFonts w:ascii="Montserrat" w:hAnsi="Montserrat" w:cs="Arial"/>
          <w:sz w:val="20"/>
        </w:rPr>
        <w:t xml:space="preserve">. </w:t>
      </w:r>
      <w:r w:rsidR="00984CF5" w:rsidRPr="00984CF5">
        <w:rPr>
          <w:rFonts w:ascii="Montserrat" w:hAnsi="Montserrat" w:cs="Arial"/>
          <w:sz w:val="20"/>
        </w:rPr>
        <w:t>Jungtinės veiklos sutartyje turi būti nurodyti kiekvienos šios sutarties šalies (partnerio) įsipareigojimai vykdant su perkančiąja organizacija numatomą sudaryti pirkimo sutartį, šių įsipareigojimų vertės dalis bendroje pirkimo sutarties vertėje.</w:t>
      </w:r>
      <w:r w:rsidR="005B5E3D">
        <w:rPr>
          <w:rFonts w:ascii="Montserrat" w:hAnsi="Montserrat" w:cs="Arial"/>
          <w:sz w:val="20"/>
        </w:rPr>
        <w:t xml:space="preserve"> </w:t>
      </w:r>
      <w:r w:rsidR="00C100EA" w:rsidRPr="00C100EA">
        <w:rPr>
          <w:rFonts w:ascii="Montserrat" w:hAnsi="Montserrat" w:cs="Arial"/>
          <w:sz w:val="20"/>
        </w:rPr>
        <w:t>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 Taip pat jungtinės veiklos sutartyje turi būti 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497AA30B" w14:textId="6E8C5690" w:rsidR="00E03990" w:rsidRDefault="000D6178" w:rsidP="00E03990">
      <w:pPr>
        <w:pStyle w:val="BodyText"/>
        <w:tabs>
          <w:tab w:val="left" w:pos="851"/>
        </w:tabs>
        <w:rPr>
          <w:rFonts w:ascii="Montserrat" w:hAnsi="Montserrat" w:cs="Arial"/>
          <w:sz w:val="20"/>
        </w:rPr>
      </w:pPr>
      <w:r>
        <w:rPr>
          <w:rFonts w:ascii="Montserrat" w:hAnsi="Montserrat" w:cs="Arial"/>
          <w:sz w:val="20"/>
        </w:rPr>
        <w:t xml:space="preserve">           </w:t>
      </w:r>
      <w:r w:rsidR="00FC05FD" w:rsidRPr="00FC05FD">
        <w:rPr>
          <w:rFonts w:ascii="Montserrat" w:hAnsi="Montserrat" w:cs="Arial"/>
          <w:sz w:val="20"/>
        </w:rPr>
        <w:t>2</w:t>
      </w:r>
      <w:r w:rsidR="005D4C99">
        <w:rPr>
          <w:rFonts w:ascii="Montserrat" w:hAnsi="Montserrat" w:cs="Arial"/>
          <w:sz w:val="20"/>
        </w:rPr>
        <w:t>5</w:t>
      </w:r>
      <w:r w:rsidR="00FC05FD" w:rsidRPr="00FC05FD">
        <w:rPr>
          <w:rFonts w:ascii="Montserrat" w:hAnsi="Montserrat" w:cs="Arial"/>
          <w:sz w:val="20"/>
        </w:rPr>
        <w:t xml:space="preserve">. </w:t>
      </w:r>
      <w:r w:rsidR="00E03990" w:rsidRPr="00FC05FD">
        <w:rPr>
          <w:rFonts w:ascii="Montserrat" w:hAnsi="Montserrat" w:cs="Arial"/>
          <w:sz w:val="20"/>
        </w:rPr>
        <w:t>P</w:t>
      </w:r>
      <w:r w:rsidR="00E03990" w:rsidRPr="00085B09">
        <w:rPr>
          <w:rFonts w:ascii="Montserrat" w:hAnsi="Montserrat" w:cs="Arial"/>
          <w:sz w:val="20"/>
        </w:rPr>
        <w:t>erkančioji organizacija nereikalauja, kad, tiekėjų grupės pateiktą pasiūlymą nustačius laimėjusiu ir pasiūlius sudaryti pirkimo sutartį, ši tiekėjų grupė įgytų tam tikrą teisinę formą.</w:t>
      </w:r>
    </w:p>
    <w:p w14:paraId="0A08AA1D" w14:textId="77777777" w:rsidR="009B3096" w:rsidRPr="006A6477" w:rsidRDefault="009B3096" w:rsidP="00E03990">
      <w:pPr>
        <w:pStyle w:val="BodyText"/>
        <w:tabs>
          <w:tab w:val="left" w:pos="851"/>
        </w:tabs>
        <w:rPr>
          <w:rFonts w:ascii="Montserrat" w:hAnsi="Montserrat" w:cs="Arial"/>
          <w:sz w:val="20"/>
          <w:u w:val="single"/>
        </w:rPr>
      </w:pPr>
    </w:p>
    <w:p w14:paraId="00CDC959" w14:textId="2290D10A" w:rsidR="00E03990" w:rsidRPr="00085B09" w:rsidRDefault="00767B83" w:rsidP="00767B83">
      <w:pPr>
        <w:pStyle w:val="BodyText"/>
        <w:jc w:val="center"/>
        <w:rPr>
          <w:rFonts w:ascii="Montserrat" w:hAnsi="Montserrat" w:cs="Arial"/>
          <w:b/>
          <w:color w:val="FF0000"/>
          <w:sz w:val="20"/>
        </w:rPr>
      </w:pPr>
      <w:r>
        <w:rPr>
          <w:rFonts w:ascii="Montserrat" w:hAnsi="Montserrat" w:cs="Arial"/>
          <w:b/>
          <w:color w:val="000000" w:themeColor="text1"/>
          <w:sz w:val="20"/>
        </w:rPr>
        <w:t>V.</w:t>
      </w:r>
      <w:r w:rsidR="0075680C">
        <w:rPr>
          <w:rFonts w:ascii="Montserrat" w:hAnsi="Montserrat" w:cs="Arial"/>
          <w:b/>
          <w:color w:val="000000" w:themeColor="text1"/>
          <w:sz w:val="20"/>
        </w:rPr>
        <w:t xml:space="preserve"> </w:t>
      </w:r>
      <w:r w:rsidR="00E03990" w:rsidRPr="00085B09">
        <w:rPr>
          <w:rFonts w:ascii="Montserrat" w:hAnsi="Montserrat" w:cs="Arial"/>
          <w:b/>
          <w:color w:val="000000" w:themeColor="text1"/>
          <w:sz w:val="20"/>
        </w:rPr>
        <w:t>PASIŪLYMŲ RENGIMO REIKALAVIMAI</w:t>
      </w:r>
    </w:p>
    <w:p w14:paraId="71B20178" w14:textId="77777777" w:rsidR="00E03990" w:rsidRPr="00085B09" w:rsidRDefault="00E03990" w:rsidP="00E03990">
      <w:pPr>
        <w:pStyle w:val="BodyText"/>
        <w:rPr>
          <w:rFonts w:ascii="Montserrat" w:hAnsi="Montserrat" w:cs="Arial"/>
          <w:sz w:val="20"/>
        </w:rPr>
      </w:pPr>
    </w:p>
    <w:p w14:paraId="54EF43E4" w14:textId="297B6D88" w:rsidR="00E03990" w:rsidRPr="00A26DD7" w:rsidRDefault="0024067A" w:rsidP="00425FAD">
      <w:pPr>
        <w:tabs>
          <w:tab w:val="left" w:pos="567"/>
        </w:tabs>
        <w:jc w:val="both"/>
        <w:rPr>
          <w:rFonts w:ascii="Montserrat" w:hAnsi="Montserrat" w:cs="Arial"/>
          <w:lang w:val="lt-LT"/>
        </w:rPr>
      </w:pPr>
      <w:r>
        <w:rPr>
          <w:rFonts w:ascii="Montserrat" w:hAnsi="Montserrat" w:cs="Arial"/>
          <w:lang w:val="lt-LT"/>
        </w:rPr>
        <w:tab/>
        <w:t>2</w:t>
      </w:r>
      <w:r w:rsidR="005D4C99">
        <w:rPr>
          <w:rFonts w:ascii="Montserrat" w:hAnsi="Montserrat" w:cs="Arial"/>
          <w:lang w:val="lt-LT"/>
        </w:rPr>
        <w:t>6</w:t>
      </w:r>
      <w:r>
        <w:rPr>
          <w:rFonts w:ascii="Montserrat" w:hAnsi="Montserrat" w:cs="Arial"/>
          <w:lang w:val="lt-LT"/>
        </w:rPr>
        <w:t xml:space="preserve">. </w:t>
      </w:r>
      <w:r w:rsidR="00E03990" w:rsidRPr="00A26DD7">
        <w:rPr>
          <w:rFonts w:ascii="Montserrat" w:hAnsi="Montserrat" w:cs="Arial"/>
          <w:lang w:val="lt-LT"/>
        </w:rPr>
        <w:t xml:space="preserve"> </w:t>
      </w:r>
      <w:r w:rsidR="0030277E" w:rsidRPr="00A26DD7">
        <w:rPr>
          <w:rFonts w:ascii="Montserrat" w:hAnsi="Montserrat" w:cs="Arial"/>
          <w:lang w:val="lt-LT"/>
        </w:rPr>
        <w:t>Pateikdamas pasiūlymą tiekėjas sutinka su šiais pirkimo dokumentais ir patvirtina, kad jo pasiūlyme pateikta informacija yra teisinga ir apima viską, ko reikia tinkamam pirkimo sutarties įvykdymui.</w:t>
      </w:r>
    </w:p>
    <w:p w14:paraId="7A0C6B66" w14:textId="657812A8" w:rsidR="00E03990" w:rsidRPr="00A26DD7" w:rsidRDefault="0024067A" w:rsidP="00425FAD">
      <w:pPr>
        <w:tabs>
          <w:tab w:val="left" w:pos="426"/>
          <w:tab w:val="left" w:pos="993"/>
        </w:tabs>
        <w:jc w:val="both"/>
        <w:rPr>
          <w:rFonts w:ascii="Montserrat" w:hAnsi="Montserrat" w:cs="Arial"/>
          <w:lang w:val="lt-LT"/>
        </w:rPr>
      </w:pPr>
      <w:r w:rsidRPr="00A26DD7">
        <w:rPr>
          <w:rFonts w:ascii="Montserrat" w:hAnsi="Montserrat" w:cs="Arial"/>
          <w:b/>
          <w:lang w:val="lt-LT"/>
        </w:rPr>
        <w:tab/>
      </w:r>
      <w:r w:rsidR="005B5E3D">
        <w:rPr>
          <w:rFonts w:ascii="Montserrat" w:hAnsi="Montserrat" w:cs="Arial"/>
          <w:b/>
          <w:lang w:val="lt-LT"/>
        </w:rPr>
        <w:t xml:space="preserve"> </w:t>
      </w:r>
      <w:r w:rsidR="0028785D" w:rsidRPr="00CA62B0">
        <w:rPr>
          <w:rFonts w:ascii="Montserrat" w:hAnsi="Montserrat" w:cs="Arial"/>
          <w:bCs/>
          <w:lang w:val="lt-LT"/>
        </w:rPr>
        <w:t>2</w:t>
      </w:r>
      <w:r w:rsidR="005D4C99">
        <w:rPr>
          <w:rFonts w:ascii="Montserrat" w:hAnsi="Montserrat" w:cs="Arial"/>
          <w:bCs/>
          <w:lang w:val="lt-LT"/>
        </w:rPr>
        <w:t>7</w:t>
      </w:r>
      <w:r w:rsidRPr="00CA62B0">
        <w:rPr>
          <w:rFonts w:ascii="Montserrat" w:hAnsi="Montserrat" w:cs="Arial"/>
          <w:bCs/>
          <w:lang w:val="lt-LT"/>
        </w:rPr>
        <w:t>.</w:t>
      </w:r>
      <w:r w:rsidR="00E03990" w:rsidRPr="00A26DD7">
        <w:rPr>
          <w:rFonts w:ascii="Montserrat" w:hAnsi="Montserrat" w:cs="Arial"/>
          <w:bCs/>
          <w:lang w:val="lt-LT"/>
        </w:rPr>
        <w:t xml:space="preserve"> </w:t>
      </w:r>
      <w:r w:rsidR="00E03990" w:rsidRPr="00A26DD7">
        <w:rPr>
          <w:rFonts w:ascii="Montserrat" w:hAnsi="Montserrat" w:cs="Arial"/>
          <w:b/>
          <w:lang w:val="lt-LT"/>
        </w:rPr>
        <w:t xml:space="preserve">Pasiūlymas turi būti pateikiamas tik elektroninėmis priemonėmis, naudojant CVP IS. </w:t>
      </w:r>
      <w:r w:rsidR="00396794" w:rsidRPr="00A26DD7">
        <w:rPr>
          <w:rFonts w:ascii="Montserrat" w:hAnsi="Montserrat" w:cs="Arial"/>
          <w:bCs/>
          <w:lang w:val="lt-LT"/>
        </w:rPr>
        <w:t xml:space="preserve">Visi pasiūlyme pateikiami dokumentai turi būti pasirašyti vadovo ar jo įgalioto asmens ir pateikti elektronine forma, t. y. tiesiogiai suformuoti elektroninėmis priemonėmis arba pateikti kaip skaitmeninės dokumentų kopijos (pvz., jungtinės veiklos sutartis, leidimai, licencijos, ir pan.). Pateikiami dokumentai ar skaitmeninės dokumentų kopijos turi būti prieinami naudojant nediskriminuojančius, visuotinai prieinamus duomenų failų formatus (pvz., </w:t>
      </w:r>
      <w:proofErr w:type="spellStart"/>
      <w:r w:rsidR="00396794" w:rsidRPr="00A26DD7">
        <w:rPr>
          <w:rFonts w:ascii="Montserrat" w:hAnsi="Montserrat" w:cs="Arial"/>
          <w:bCs/>
          <w:lang w:val="lt-LT"/>
        </w:rPr>
        <w:t>pdf</w:t>
      </w:r>
      <w:proofErr w:type="spellEnd"/>
      <w:r w:rsidR="00396794" w:rsidRPr="00A26DD7">
        <w:rPr>
          <w:rFonts w:ascii="Montserrat" w:hAnsi="Montserrat" w:cs="Arial"/>
          <w:bCs/>
          <w:lang w:val="lt-LT"/>
        </w:rPr>
        <w:t xml:space="preserve">, </w:t>
      </w:r>
      <w:proofErr w:type="spellStart"/>
      <w:r w:rsidR="00396794" w:rsidRPr="00A26DD7">
        <w:rPr>
          <w:rFonts w:ascii="Montserrat" w:hAnsi="Montserrat" w:cs="Arial"/>
          <w:bCs/>
          <w:lang w:val="lt-LT"/>
        </w:rPr>
        <w:t>jpg</w:t>
      </w:r>
      <w:proofErr w:type="spellEnd"/>
      <w:r w:rsidR="00396794" w:rsidRPr="00A26DD7">
        <w:rPr>
          <w:rFonts w:ascii="Montserrat" w:hAnsi="Montserrat" w:cs="Arial"/>
          <w:bCs/>
          <w:lang w:val="lt-LT"/>
        </w:rPr>
        <w:t>, doc.). Pateik</w:t>
      </w:r>
      <w:r w:rsidR="00A55463">
        <w:rPr>
          <w:rFonts w:ascii="Montserrat" w:hAnsi="Montserrat" w:cs="Arial"/>
          <w:bCs/>
          <w:lang w:val="lt-LT"/>
        </w:rPr>
        <w:t>ta</w:t>
      </w:r>
      <w:r w:rsidR="00396794" w:rsidRPr="00A26DD7">
        <w:rPr>
          <w:rFonts w:ascii="Montserrat" w:hAnsi="Montserrat" w:cs="Arial"/>
          <w:bCs/>
          <w:lang w:val="lt-LT"/>
        </w:rPr>
        <w:t>s dokumentų kopijas, Perkančioji organizacija turi teisę paprašyti tiekėjo, kad jis pristatytų pateiktų dokumentų originalus, jei abejoja dėl pateiktų dokumentų autentiškumo.</w:t>
      </w:r>
    </w:p>
    <w:p w14:paraId="498125A2" w14:textId="5F04A38E" w:rsidR="00E03990" w:rsidRPr="00A26DD7" w:rsidRDefault="0024067A" w:rsidP="00425FAD">
      <w:pPr>
        <w:tabs>
          <w:tab w:val="left" w:pos="426"/>
          <w:tab w:val="left" w:pos="993"/>
        </w:tabs>
        <w:jc w:val="both"/>
        <w:rPr>
          <w:rFonts w:ascii="Montserrat" w:hAnsi="Montserrat" w:cs="Arial"/>
          <w:lang w:val="lt-LT"/>
        </w:rPr>
      </w:pPr>
      <w:r>
        <w:rPr>
          <w:rFonts w:ascii="Montserrat" w:eastAsiaTheme="minorHAnsi" w:hAnsi="Montserrat" w:cstheme="minorHAnsi"/>
          <w:bCs/>
          <w:iCs/>
          <w:lang w:val="lt-LT"/>
        </w:rPr>
        <w:lastRenderedPageBreak/>
        <w:tab/>
      </w:r>
      <w:r w:rsidR="0028785D">
        <w:rPr>
          <w:rFonts w:ascii="Montserrat" w:eastAsiaTheme="minorHAnsi" w:hAnsi="Montserrat" w:cstheme="minorHAnsi"/>
          <w:bCs/>
          <w:iCs/>
          <w:lang w:val="lt-LT"/>
        </w:rPr>
        <w:t>2</w:t>
      </w:r>
      <w:r w:rsidR="005D4C99">
        <w:rPr>
          <w:rFonts w:ascii="Montserrat" w:eastAsiaTheme="minorHAnsi" w:hAnsi="Montserrat" w:cstheme="minorHAnsi"/>
          <w:bCs/>
          <w:iCs/>
          <w:lang w:val="lt-LT"/>
        </w:rPr>
        <w:t>8</w:t>
      </w:r>
      <w:r>
        <w:rPr>
          <w:rFonts w:ascii="Montserrat" w:eastAsiaTheme="minorHAnsi" w:hAnsi="Montserrat" w:cstheme="minorHAnsi"/>
          <w:bCs/>
          <w:iCs/>
          <w:lang w:val="lt-LT"/>
        </w:rPr>
        <w:t xml:space="preserve">. </w:t>
      </w:r>
      <w:r w:rsidR="00E03990" w:rsidRPr="00A26DD7">
        <w:rPr>
          <w:rFonts w:ascii="Montserrat" w:eastAsiaTheme="minorHAnsi" w:hAnsi="Montserrat" w:cstheme="minorHAnsi"/>
          <w:bCs/>
          <w:iCs/>
          <w:lang w:val="lt-LT"/>
        </w:rPr>
        <w:t xml:space="preserve">Pasiūlymas (Pasiūlymo forma (2 priedas)) turi būti pateiktas lietuvių kalba. Jei su pasiūlymu pateikiami dokumentai </w:t>
      </w:r>
      <w:r w:rsidR="00E03990" w:rsidRPr="00A26DD7">
        <w:rPr>
          <w:rFonts w:ascii="Montserrat" w:eastAsia="Calibri" w:hAnsi="Montserrat" w:cstheme="minorHAnsi"/>
          <w:lang w:val="lt-LT"/>
        </w:rPr>
        <w:t xml:space="preserve">negali būti pateikti lietuvių kalba, šie dokumentai turi būti pateikti originalo kalba, pridedant jų vertimą į lietuvių kalbą (vertimas turi būti patvirtintas vertimą atlikusio asmens parašu). </w:t>
      </w:r>
      <w:r w:rsidR="00E03990" w:rsidRPr="00A26DD7">
        <w:rPr>
          <w:rFonts w:ascii="Montserrat" w:eastAsiaTheme="minorHAnsi" w:hAnsi="Montserrat" w:cstheme="minorHAnsi"/>
          <w:bCs/>
          <w:iCs/>
          <w:lang w:val="lt-LT"/>
        </w:rPr>
        <w:t xml:space="preserve">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w:t>
      </w:r>
    </w:p>
    <w:p w14:paraId="2706B6CE" w14:textId="343A524A" w:rsidR="00C46216" w:rsidRDefault="0024067A" w:rsidP="00084BF2">
      <w:pPr>
        <w:tabs>
          <w:tab w:val="left" w:pos="426"/>
          <w:tab w:val="left" w:pos="993"/>
        </w:tabs>
        <w:jc w:val="both"/>
        <w:rPr>
          <w:rFonts w:ascii="Montserrat" w:hAnsi="Montserrat" w:cs="Arial"/>
          <w:lang w:val="lt-LT"/>
        </w:rPr>
      </w:pPr>
      <w:r>
        <w:rPr>
          <w:rFonts w:ascii="Montserrat" w:hAnsi="Montserrat" w:cs="Arial"/>
          <w:lang w:val="lt-LT"/>
        </w:rPr>
        <w:tab/>
      </w:r>
      <w:r w:rsidR="002744C2">
        <w:rPr>
          <w:rFonts w:ascii="Montserrat" w:hAnsi="Montserrat" w:cs="Arial"/>
          <w:lang w:val="lt-LT"/>
        </w:rPr>
        <w:t>29</w:t>
      </w:r>
      <w:r>
        <w:rPr>
          <w:rFonts w:ascii="Montserrat" w:hAnsi="Montserrat" w:cs="Arial"/>
          <w:lang w:val="lt-LT"/>
        </w:rPr>
        <w:t>.</w:t>
      </w:r>
      <w:r w:rsidR="00C46216" w:rsidRPr="00A26DD7">
        <w:rPr>
          <w:lang w:val="lt-LT"/>
        </w:rPr>
        <w:t xml:space="preserve"> </w:t>
      </w:r>
      <w:r w:rsidR="00C46216" w:rsidRPr="00C46216">
        <w:rPr>
          <w:rFonts w:ascii="Montserrat" w:hAnsi="Montserrat" w:cs="Arial"/>
          <w:lang w:val="lt-LT"/>
        </w:rPr>
        <w:t>Tiekėjas (fizinis ar juridinis asmuo) gali pateikti perkančiajai organizacijai tik vieną pasiūlymą, nepriklausomai nuo to, ar teikiant pasiūlymą jis bus atskiru tiekėju, ar tiekėjų grupės partneriu (jungtinės veiklos sutarties šalimi).</w:t>
      </w:r>
    </w:p>
    <w:p w14:paraId="7A8DA22C" w14:textId="3BC41FED" w:rsidR="00E03990" w:rsidRPr="00B734DF" w:rsidRDefault="00C73E21" w:rsidP="00084BF2">
      <w:pPr>
        <w:tabs>
          <w:tab w:val="left" w:pos="851"/>
          <w:tab w:val="left" w:pos="993"/>
        </w:tabs>
        <w:ind w:firstLine="426"/>
        <w:jc w:val="both"/>
        <w:rPr>
          <w:rFonts w:ascii="Montserrat" w:hAnsi="Montserrat" w:cs="Arial"/>
          <w:lang w:val="lt-LT"/>
        </w:rPr>
      </w:pPr>
      <w:r>
        <w:rPr>
          <w:rFonts w:ascii="Montserrat" w:hAnsi="Montserrat" w:cs="Arial"/>
          <w:lang w:val="lt-LT"/>
        </w:rPr>
        <w:t>3</w:t>
      </w:r>
      <w:r w:rsidR="002744C2">
        <w:rPr>
          <w:rFonts w:ascii="Montserrat" w:hAnsi="Montserrat" w:cs="Arial"/>
          <w:lang w:val="lt-LT"/>
        </w:rPr>
        <w:t>0</w:t>
      </w:r>
      <w:r w:rsidR="006B5C2A">
        <w:rPr>
          <w:rFonts w:ascii="Montserrat" w:hAnsi="Montserrat" w:cs="Arial"/>
          <w:lang w:val="lt-LT"/>
        </w:rPr>
        <w:t xml:space="preserve">. </w:t>
      </w:r>
      <w:r w:rsidR="006B5C2A" w:rsidRPr="006B5C2A">
        <w:rPr>
          <w:rFonts w:ascii="Montserrat" w:hAnsi="Montserrat" w:cs="Arial"/>
          <w:lang w:val="lt-LT"/>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bookmarkStart w:id="0" w:name="_Hlk52532661"/>
    </w:p>
    <w:p w14:paraId="26936886" w14:textId="03028245" w:rsidR="00E03990" w:rsidRPr="00A26DD7" w:rsidRDefault="0024067A" w:rsidP="00084BF2">
      <w:pPr>
        <w:tabs>
          <w:tab w:val="left" w:pos="426"/>
          <w:tab w:val="left" w:pos="851"/>
        </w:tabs>
        <w:jc w:val="both"/>
        <w:rPr>
          <w:rFonts w:ascii="Montserrat" w:hAnsi="Montserrat" w:cs="Arial"/>
          <w:lang w:val="lt-LT"/>
        </w:rPr>
      </w:pPr>
      <w:r w:rsidRPr="00A26DD7">
        <w:rPr>
          <w:rFonts w:ascii="Montserrat" w:eastAsia="Calibri" w:hAnsi="Montserrat" w:cstheme="minorHAnsi"/>
          <w:iCs/>
          <w:lang w:val="lt-LT"/>
        </w:rPr>
        <w:tab/>
      </w:r>
      <w:r>
        <w:rPr>
          <w:rFonts w:ascii="Montserrat" w:eastAsia="Calibri" w:hAnsi="Montserrat" w:cstheme="minorHAnsi"/>
          <w:iCs/>
          <w:lang w:val="lt-LT"/>
        </w:rPr>
        <w:t>3</w:t>
      </w:r>
      <w:r w:rsidR="002744C2">
        <w:rPr>
          <w:rFonts w:ascii="Montserrat" w:eastAsia="Calibri" w:hAnsi="Montserrat" w:cstheme="minorHAnsi"/>
          <w:iCs/>
          <w:lang w:val="lt-LT"/>
        </w:rPr>
        <w:t>1</w:t>
      </w:r>
      <w:r>
        <w:rPr>
          <w:rFonts w:ascii="Montserrat" w:eastAsia="Calibri" w:hAnsi="Montserrat" w:cstheme="minorHAnsi"/>
          <w:iCs/>
          <w:lang w:val="lt-LT"/>
        </w:rPr>
        <w:t>.</w:t>
      </w:r>
      <w:r>
        <w:rPr>
          <w:rFonts w:ascii="Montserrat" w:eastAsia="Calibri" w:hAnsi="Montserrat" w:cstheme="minorHAnsi"/>
          <w:iCs/>
          <w:lang w:val="lt-LT"/>
        </w:rPr>
        <w:tab/>
      </w:r>
      <w:r w:rsidR="00E03990" w:rsidRPr="00A26DD7">
        <w:rPr>
          <w:rFonts w:ascii="Montserrat" w:eastAsia="Calibri" w:hAnsi="Montserrat" w:cstheme="minorHAnsi"/>
          <w:iCs/>
          <w:lang w:val="lt-LT"/>
        </w:rPr>
        <w:t xml:space="preserve">Pasiūlymas gali būti pasirašytas kvalifikuotu elektroniniu parašu. Jeigu tiekėjas dokumentus tvirtina naudodamas elektroninį, o ne fizinį parašą, elektroninis parašas turi atitikti Viešųjų pirkimų įstatymo 22 straipsnio 11 dalies 2 ir 3 punktuose nustatytus reikalavimus. </w:t>
      </w:r>
      <w:r w:rsidR="00E03990" w:rsidRPr="00A26DD7">
        <w:rPr>
          <w:rFonts w:ascii="Montserrat" w:eastAsiaTheme="minorHAnsi" w:hAnsi="Montserrat" w:cstheme="minorHAnsi"/>
          <w:bCs/>
          <w:iCs/>
          <w:lang w:val="lt-LT"/>
        </w:rPr>
        <w:t>Perkančiajai organizacijai kilus abejonių dėl dokumentų tikrumo, ji turi teisę reikalauti pateikti dokumentų originalus.</w:t>
      </w:r>
      <w:r w:rsidR="00E03990" w:rsidRPr="00A26DD7">
        <w:rPr>
          <w:rFonts w:ascii="Montserrat" w:eastAsia="Calibri" w:hAnsi="Montserrat" w:cstheme="minorHAnsi"/>
          <w:iCs/>
          <w:lang w:val="lt-LT"/>
        </w:rPr>
        <w:t xml:space="preserve"> </w:t>
      </w:r>
      <w:r w:rsidR="00E03990" w:rsidRPr="00A26DD7">
        <w:rPr>
          <w:rFonts w:ascii="Montserrat" w:eastAsia="Calibri" w:hAnsi="Montserrat" w:cstheme="minorHAnsi"/>
          <w:bCs/>
          <w:iCs/>
          <w:lang w:val="lt-LT"/>
        </w:rPr>
        <w:t>Gali būti:</w:t>
      </w:r>
    </w:p>
    <w:p w14:paraId="001D9DF2" w14:textId="101FBA81" w:rsidR="00E03990" w:rsidRPr="00206E34" w:rsidRDefault="00761A3D" w:rsidP="00206E34">
      <w:pPr>
        <w:pStyle w:val="ListParagraph"/>
        <w:tabs>
          <w:tab w:val="left" w:pos="851"/>
          <w:tab w:val="left" w:pos="993"/>
        </w:tabs>
        <w:ind w:left="0" w:firstLine="709"/>
        <w:jc w:val="both"/>
        <w:rPr>
          <w:rFonts w:ascii="Montserrat" w:eastAsia="Calibri" w:hAnsi="Montserrat" w:cstheme="minorHAnsi"/>
          <w:bCs/>
          <w:iCs/>
        </w:rPr>
      </w:pPr>
      <w:r>
        <w:rPr>
          <w:rFonts w:ascii="Montserrat" w:eastAsia="Calibri" w:hAnsi="Montserrat" w:cstheme="minorHAnsi"/>
          <w:bCs/>
          <w:iCs/>
        </w:rPr>
        <w:t>3</w:t>
      </w:r>
      <w:r w:rsidR="002744C2">
        <w:rPr>
          <w:rFonts w:ascii="Montserrat" w:eastAsia="Calibri" w:hAnsi="Montserrat" w:cstheme="minorHAnsi"/>
          <w:bCs/>
          <w:iCs/>
        </w:rPr>
        <w:t>1</w:t>
      </w:r>
      <w:r>
        <w:rPr>
          <w:rFonts w:ascii="Montserrat" w:eastAsia="Calibri" w:hAnsi="Montserrat" w:cstheme="minorHAnsi"/>
          <w:bCs/>
          <w:iCs/>
        </w:rPr>
        <w:t xml:space="preserve">.1. </w:t>
      </w:r>
      <w:r w:rsidR="00E03990" w:rsidRPr="00A8391B">
        <w:rPr>
          <w:rFonts w:ascii="Montserrat" w:eastAsia="Calibri" w:hAnsi="Montserrat" w:cstheme="minorHAnsi"/>
          <w:bCs/>
          <w:iCs/>
        </w:rPr>
        <w:t>pateikiami kvalifikuotu elektroniniu parašu pasirašyti elektroninėmis priemonėmis</w:t>
      </w:r>
      <w:r>
        <w:rPr>
          <w:rFonts w:ascii="Montserrat" w:eastAsia="Calibri" w:hAnsi="Montserrat" w:cstheme="minorHAnsi"/>
          <w:bCs/>
          <w:iCs/>
        </w:rPr>
        <w:t xml:space="preserve"> </w:t>
      </w:r>
      <w:r w:rsidR="00E03990" w:rsidRPr="00A26DD7">
        <w:rPr>
          <w:rFonts w:ascii="Montserrat" w:eastAsia="Calibri" w:hAnsi="Montserrat" w:cstheme="minorHAnsi"/>
          <w:bCs/>
          <w:iCs/>
        </w:rPr>
        <w:t>suformuoti dokumentai;</w:t>
      </w:r>
    </w:p>
    <w:p w14:paraId="0B410869" w14:textId="14B44FEC" w:rsidR="00E03990" w:rsidRPr="00A26DD7" w:rsidRDefault="00761A3D" w:rsidP="00761A3D">
      <w:pPr>
        <w:tabs>
          <w:tab w:val="left" w:pos="851"/>
          <w:tab w:val="left" w:pos="993"/>
        </w:tabs>
        <w:jc w:val="both"/>
        <w:rPr>
          <w:rFonts w:ascii="Montserrat" w:hAnsi="Montserrat" w:cstheme="minorHAnsi"/>
          <w:bCs/>
          <w:iCs/>
          <w:u w:val="single"/>
          <w:lang w:val="lt-LT"/>
        </w:rPr>
      </w:pPr>
      <w:r>
        <w:rPr>
          <w:rFonts w:ascii="Montserrat" w:eastAsia="Calibri" w:hAnsi="Montserrat" w:cstheme="minorHAnsi"/>
          <w:bCs/>
          <w:iCs/>
          <w:lang w:val="lt-LT"/>
        </w:rPr>
        <w:t xml:space="preserve">           </w:t>
      </w:r>
      <w:r w:rsidR="003C3FE1">
        <w:rPr>
          <w:rFonts w:ascii="Montserrat" w:eastAsia="Calibri" w:hAnsi="Montserrat" w:cstheme="minorHAnsi"/>
          <w:bCs/>
          <w:iCs/>
          <w:lang w:val="lt-LT"/>
        </w:rPr>
        <w:t xml:space="preserve">  </w:t>
      </w:r>
      <w:r>
        <w:rPr>
          <w:rFonts w:ascii="Montserrat" w:eastAsia="Calibri" w:hAnsi="Montserrat" w:cstheme="minorHAnsi"/>
          <w:bCs/>
          <w:iCs/>
          <w:lang w:val="lt-LT"/>
        </w:rPr>
        <w:t>3</w:t>
      </w:r>
      <w:r w:rsidR="002744C2">
        <w:rPr>
          <w:rFonts w:ascii="Montserrat" w:eastAsia="Calibri" w:hAnsi="Montserrat" w:cstheme="minorHAnsi"/>
          <w:bCs/>
          <w:iCs/>
          <w:lang w:val="lt-LT"/>
        </w:rPr>
        <w:t>1</w:t>
      </w:r>
      <w:r>
        <w:rPr>
          <w:rFonts w:ascii="Montserrat" w:eastAsia="Calibri" w:hAnsi="Montserrat" w:cstheme="minorHAnsi"/>
          <w:bCs/>
          <w:iCs/>
          <w:lang w:val="lt-LT"/>
        </w:rPr>
        <w:t xml:space="preserve">.2. </w:t>
      </w:r>
      <w:r w:rsidR="00E03990" w:rsidRPr="00A26DD7">
        <w:rPr>
          <w:rFonts w:ascii="Montserrat" w:eastAsia="Calibri" w:hAnsi="Montserrat" w:cstheme="minorHAnsi"/>
          <w:bCs/>
          <w:iCs/>
          <w:lang w:val="lt-LT"/>
        </w:rPr>
        <w:t>skaitmeninės dokumentų kopijos (</w:t>
      </w:r>
      <w:r w:rsidR="00E03990" w:rsidRPr="00A26DD7">
        <w:rPr>
          <w:rFonts w:ascii="Montserrat" w:eastAsia="Calibri" w:hAnsi="Montserrat" w:cstheme="minorHAnsi"/>
          <w:iCs/>
          <w:lang w:val="lt-LT"/>
        </w:rPr>
        <w:t>fiziniu parašu tvirtinami dokumentai turi būti pateikiami pasirašyti ir nuskenuoti)</w:t>
      </w:r>
      <w:r w:rsidR="00E03990" w:rsidRPr="00A26DD7">
        <w:rPr>
          <w:rFonts w:ascii="Montserrat" w:eastAsia="Calibri" w:hAnsi="Montserrat" w:cstheme="minorHAnsi"/>
          <w:bCs/>
          <w:iCs/>
          <w:lang w:val="lt-LT"/>
        </w:rPr>
        <w:t>.</w:t>
      </w:r>
    </w:p>
    <w:p w14:paraId="58EC602A" w14:textId="726E5553" w:rsidR="00E03990" w:rsidRPr="00A26DD7" w:rsidRDefault="00C02725" w:rsidP="00215999">
      <w:pPr>
        <w:tabs>
          <w:tab w:val="left" w:pos="284"/>
          <w:tab w:val="left" w:pos="426"/>
        </w:tabs>
        <w:suppressAutoHyphens/>
        <w:autoSpaceDN w:val="0"/>
        <w:ind w:hanging="284"/>
        <w:jc w:val="both"/>
        <w:rPr>
          <w:rFonts w:ascii="Montserrat" w:eastAsia="Calibri" w:hAnsi="Montserrat" w:cs="Arial"/>
          <w:lang w:val="lt-LT"/>
        </w:rPr>
      </w:pPr>
      <w:r>
        <w:rPr>
          <w:rFonts w:ascii="Montserrat" w:hAnsi="Montserrat" w:cs="Arial"/>
          <w:bCs/>
          <w:color w:val="000000"/>
          <w:lang w:val="lt-LT" w:eastAsia="ar-SA"/>
        </w:rPr>
        <w:t xml:space="preserve">           </w:t>
      </w:r>
      <w:r w:rsidR="003C3FE1">
        <w:rPr>
          <w:rFonts w:ascii="Montserrat" w:hAnsi="Montserrat" w:cs="Arial"/>
          <w:bCs/>
          <w:color w:val="000000"/>
          <w:lang w:val="lt-LT" w:eastAsia="ar-SA"/>
        </w:rPr>
        <w:t xml:space="preserve">  </w:t>
      </w:r>
      <w:r>
        <w:rPr>
          <w:rFonts w:ascii="Montserrat" w:hAnsi="Montserrat" w:cs="Arial"/>
          <w:bCs/>
          <w:color w:val="000000"/>
          <w:lang w:val="lt-LT" w:eastAsia="ar-SA"/>
        </w:rPr>
        <w:t>3</w:t>
      </w:r>
      <w:r w:rsidR="002744C2">
        <w:rPr>
          <w:rFonts w:ascii="Montserrat" w:hAnsi="Montserrat" w:cs="Arial"/>
          <w:bCs/>
          <w:color w:val="000000"/>
          <w:lang w:val="lt-LT" w:eastAsia="ar-SA"/>
        </w:rPr>
        <w:t>2</w:t>
      </w:r>
      <w:r>
        <w:rPr>
          <w:rFonts w:ascii="Montserrat" w:hAnsi="Montserrat" w:cs="Arial"/>
          <w:bCs/>
          <w:color w:val="000000"/>
          <w:lang w:val="lt-LT" w:eastAsia="ar-SA"/>
        </w:rPr>
        <w:t xml:space="preserve">. </w:t>
      </w:r>
      <w:r w:rsidR="00E03990" w:rsidRPr="0002034E">
        <w:rPr>
          <w:rFonts w:ascii="Montserrat" w:hAnsi="Montserrat" w:cs="Arial"/>
          <w:bCs/>
          <w:color w:val="000000"/>
          <w:lang w:val="lt-LT" w:eastAsia="ar-SA"/>
        </w:rPr>
        <w:t xml:space="preserve">Pateikdamas atitinkamų dokumentų skaitmenines kopijas ir pasiūlymą pasirašydamas tiekėjo vadovas arba jo įgaliotas asmuo kvalifikuotu elektroniniu parašu, deklaruoja, kad kopijos yra tikros. </w:t>
      </w:r>
      <w:r w:rsidR="00E03990" w:rsidRPr="00A26DD7">
        <w:rPr>
          <w:rFonts w:ascii="Montserrat" w:hAnsi="Montserrat" w:cs="Arial"/>
          <w:bCs/>
          <w:color w:val="000000"/>
          <w:lang w:val="lt-LT" w:eastAsia="ar-SA"/>
        </w:rPr>
        <w:t>Perkančioji organizacija pasilieka sau teisę prašyti dokumentų originalų.</w:t>
      </w:r>
    </w:p>
    <w:bookmarkEnd w:id="0"/>
    <w:p w14:paraId="7F320010" w14:textId="712C0F75" w:rsidR="00E03990" w:rsidRPr="00085B09" w:rsidRDefault="00C02725" w:rsidP="00215999">
      <w:pPr>
        <w:pStyle w:val="BodyText"/>
        <w:tabs>
          <w:tab w:val="left" w:pos="851"/>
        </w:tabs>
        <w:suppressAutoHyphens/>
        <w:ind w:hanging="284"/>
        <w:rPr>
          <w:rFonts w:ascii="Montserrat" w:hAnsi="Montserrat" w:cs="Arial"/>
          <w:sz w:val="20"/>
        </w:rPr>
      </w:pPr>
      <w:r>
        <w:rPr>
          <w:rFonts w:ascii="Montserrat" w:hAnsi="Montserrat" w:cs="Arial"/>
          <w:sz w:val="20"/>
        </w:rPr>
        <w:t xml:space="preserve">            3</w:t>
      </w:r>
      <w:r w:rsidR="002744C2">
        <w:rPr>
          <w:rFonts w:ascii="Montserrat" w:hAnsi="Montserrat" w:cs="Arial"/>
          <w:sz w:val="20"/>
        </w:rPr>
        <w:t>3</w:t>
      </w:r>
      <w:r>
        <w:rPr>
          <w:rFonts w:ascii="Montserrat" w:hAnsi="Montserrat" w:cs="Arial"/>
          <w:sz w:val="20"/>
        </w:rPr>
        <w:t xml:space="preserve">. </w:t>
      </w:r>
      <w:r w:rsidR="00E03990" w:rsidRPr="00085B09">
        <w:rPr>
          <w:rFonts w:ascii="Montserrat" w:hAnsi="Montserrat" w:cs="Arial"/>
          <w:sz w:val="20"/>
        </w:rPr>
        <w:t>Tiekėjas prisiima visas išlaidas, susijusias su pasiūlymo rengimu ir jo pateikimu, perkančioji organizacija nėra atsakinga ar įpareigota dėl šių išlaidų. Perkančioji organizacija neatsakys ir neprisiims šių išlaidų, nepriklausomai nuo to, kaip vyktų ir baigtųsi viešasis pirkimas.</w:t>
      </w:r>
    </w:p>
    <w:p w14:paraId="3C396E68" w14:textId="0EFAD906" w:rsidR="00E03990" w:rsidRPr="00085B09" w:rsidRDefault="00C02725" w:rsidP="00215999">
      <w:pPr>
        <w:pStyle w:val="BodyText"/>
        <w:tabs>
          <w:tab w:val="left" w:pos="851"/>
          <w:tab w:val="left" w:pos="993"/>
        </w:tabs>
        <w:suppressAutoHyphens/>
        <w:ind w:hanging="284"/>
        <w:rPr>
          <w:rFonts w:ascii="Montserrat" w:hAnsi="Montserrat" w:cs="Arial"/>
          <w:sz w:val="20"/>
        </w:rPr>
      </w:pPr>
      <w:r>
        <w:rPr>
          <w:rFonts w:ascii="Montserrat" w:hAnsi="Montserrat" w:cs="Arial"/>
          <w:sz w:val="20"/>
        </w:rPr>
        <w:t xml:space="preserve">          </w:t>
      </w:r>
      <w:r w:rsidR="00F25C8F">
        <w:rPr>
          <w:rFonts w:ascii="Montserrat" w:hAnsi="Montserrat" w:cs="Arial"/>
          <w:sz w:val="20"/>
        </w:rPr>
        <w:t xml:space="preserve"> </w:t>
      </w:r>
      <w:r>
        <w:rPr>
          <w:rFonts w:ascii="Montserrat" w:hAnsi="Montserrat" w:cs="Arial"/>
          <w:sz w:val="20"/>
        </w:rPr>
        <w:t>3</w:t>
      </w:r>
      <w:r w:rsidR="002744C2">
        <w:rPr>
          <w:rFonts w:ascii="Montserrat" w:hAnsi="Montserrat" w:cs="Arial"/>
          <w:sz w:val="20"/>
        </w:rPr>
        <w:t>4</w:t>
      </w:r>
      <w:r>
        <w:rPr>
          <w:rFonts w:ascii="Montserrat" w:hAnsi="Montserrat" w:cs="Arial"/>
          <w:sz w:val="20"/>
        </w:rPr>
        <w:t xml:space="preserve">. </w:t>
      </w:r>
      <w:r w:rsidR="00E03990" w:rsidRPr="00085B09">
        <w:rPr>
          <w:rFonts w:ascii="Montserrat" w:hAnsi="Montserrat" w:cs="Arial"/>
          <w:sz w:val="20"/>
        </w:rPr>
        <w:t>Pasiūlymas turi būti pateiktas užpildant Pasiūlymo formą ir pridedant visus pirkimo dokumentuose reikalaujamus dokumentus</w:t>
      </w:r>
      <w:r w:rsidR="00E03990">
        <w:rPr>
          <w:rFonts w:ascii="Montserrat" w:hAnsi="Montserrat" w:cs="Arial"/>
          <w:sz w:val="20"/>
        </w:rPr>
        <w:t xml:space="preserve"> (jeigu taikoma).</w:t>
      </w:r>
    </w:p>
    <w:p w14:paraId="024D6AB8" w14:textId="4DF92B98" w:rsidR="00E03990" w:rsidRPr="00577AB0" w:rsidRDefault="00F560DA" w:rsidP="001E2086">
      <w:pPr>
        <w:pStyle w:val="BodyText"/>
        <w:tabs>
          <w:tab w:val="left" w:pos="851"/>
        </w:tabs>
        <w:suppressAutoHyphens/>
        <w:ind w:left="567" w:hanging="283"/>
        <w:rPr>
          <w:rFonts w:ascii="Montserrat" w:hAnsi="Montserrat" w:cs="Arial"/>
          <w:b/>
          <w:bCs/>
          <w:sz w:val="20"/>
        </w:rPr>
      </w:pPr>
      <w:r>
        <w:rPr>
          <w:rFonts w:ascii="Montserrat" w:hAnsi="Montserrat" w:cs="Arial"/>
          <w:b/>
          <w:bCs/>
          <w:sz w:val="20"/>
        </w:rPr>
        <w:t>3</w:t>
      </w:r>
      <w:r w:rsidR="002744C2">
        <w:rPr>
          <w:rFonts w:ascii="Montserrat" w:hAnsi="Montserrat" w:cs="Arial"/>
          <w:b/>
          <w:bCs/>
          <w:sz w:val="20"/>
        </w:rPr>
        <w:t>5</w:t>
      </w:r>
      <w:r>
        <w:rPr>
          <w:rFonts w:ascii="Montserrat" w:hAnsi="Montserrat" w:cs="Arial"/>
          <w:b/>
          <w:bCs/>
          <w:sz w:val="20"/>
        </w:rPr>
        <w:t>.</w:t>
      </w:r>
      <w:r w:rsidR="00D07BC9">
        <w:rPr>
          <w:rFonts w:ascii="Montserrat" w:hAnsi="Montserrat" w:cs="Arial"/>
          <w:b/>
          <w:bCs/>
          <w:sz w:val="20"/>
        </w:rPr>
        <w:t xml:space="preserve"> </w:t>
      </w:r>
      <w:r w:rsidR="00C81548">
        <w:rPr>
          <w:rFonts w:ascii="Montserrat" w:hAnsi="Montserrat" w:cs="Arial"/>
          <w:b/>
          <w:bCs/>
          <w:sz w:val="20"/>
        </w:rPr>
        <w:t xml:space="preserve"> </w:t>
      </w:r>
      <w:r w:rsidR="00D07BC9" w:rsidRPr="00D07BC9">
        <w:rPr>
          <w:rFonts w:ascii="Montserrat" w:hAnsi="Montserrat" w:cs="Arial"/>
          <w:b/>
          <w:bCs/>
          <w:sz w:val="20"/>
        </w:rPr>
        <w:t>Iki pasiūlymų pateikimo termino pabaigos tiekėjo pateiktame pasiūlyme turi būti</w:t>
      </w:r>
      <w:r w:rsidR="00E03990" w:rsidRPr="00577AB0">
        <w:rPr>
          <w:rFonts w:ascii="Montserrat" w:hAnsi="Montserrat" w:cs="Arial"/>
          <w:b/>
          <w:bCs/>
          <w:sz w:val="20"/>
        </w:rPr>
        <w:t>:</w:t>
      </w:r>
    </w:p>
    <w:p w14:paraId="0E8A9447" w14:textId="034B30FF" w:rsidR="00786D65" w:rsidRPr="00786D65" w:rsidRDefault="00F560DA" w:rsidP="00786D65">
      <w:pPr>
        <w:pStyle w:val="BodyText"/>
        <w:tabs>
          <w:tab w:val="left" w:pos="993"/>
          <w:tab w:val="left" w:pos="1134"/>
          <w:tab w:val="left" w:pos="1276"/>
          <w:tab w:val="left" w:pos="1418"/>
          <w:tab w:val="left" w:pos="1560"/>
        </w:tabs>
        <w:suppressAutoHyphens/>
        <w:ind w:left="567"/>
        <w:rPr>
          <w:rFonts w:ascii="Montserrat" w:hAnsi="Montserrat" w:cs="Arial"/>
          <w:sz w:val="20"/>
        </w:rPr>
      </w:pPr>
      <w:r>
        <w:rPr>
          <w:rFonts w:ascii="Montserrat" w:hAnsi="Montserrat" w:cs="Arial"/>
          <w:sz w:val="20"/>
        </w:rPr>
        <w:t>3</w:t>
      </w:r>
      <w:r w:rsidR="002744C2">
        <w:rPr>
          <w:rFonts w:ascii="Montserrat" w:hAnsi="Montserrat" w:cs="Arial"/>
          <w:sz w:val="20"/>
        </w:rPr>
        <w:t>5</w:t>
      </w:r>
      <w:r>
        <w:rPr>
          <w:rFonts w:ascii="Montserrat" w:hAnsi="Montserrat" w:cs="Arial"/>
          <w:sz w:val="20"/>
        </w:rPr>
        <w:t>.1</w:t>
      </w:r>
      <w:r w:rsidR="00786D65">
        <w:rPr>
          <w:rFonts w:ascii="Montserrat" w:hAnsi="Montserrat" w:cs="Arial"/>
          <w:sz w:val="20"/>
        </w:rPr>
        <w:t xml:space="preserve">. </w:t>
      </w:r>
      <w:r w:rsidR="00786D65" w:rsidRPr="00786D65">
        <w:rPr>
          <w:rFonts w:ascii="Montserrat" w:hAnsi="Montserrat" w:cs="Arial"/>
          <w:sz w:val="20"/>
        </w:rPr>
        <w:t xml:space="preserve">užpildytas ir pasirašytas pasiūlymas pagal pasiūlymo formą (pirkimo sąlygų 2 priedas); </w:t>
      </w:r>
    </w:p>
    <w:p w14:paraId="75670F34" w14:textId="253E323F" w:rsidR="00786D65" w:rsidRPr="00786D65" w:rsidRDefault="00786D65" w:rsidP="00D56E9A">
      <w:pPr>
        <w:pStyle w:val="BodyText"/>
        <w:tabs>
          <w:tab w:val="left" w:pos="993"/>
          <w:tab w:val="left" w:pos="1134"/>
          <w:tab w:val="left" w:pos="1276"/>
          <w:tab w:val="left" w:pos="1418"/>
          <w:tab w:val="left" w:pos="1560"/>
        </w:tabs>
        <w:suppressAutoHyphens/>
        <w:ind w:firstLine="567"/>
        <w:rPr>
          <w:rFonts w:ascii="Montserrat" w:hAnsi="Montserrat" w:cs="Arial"/>
          <w:sz w:val="20"/>
        </w:rPr>
      </w:pPr>
      <w:r w:rsidRPr="00786D65">
        <w:rPr>
          <w:rFonts w:ascii="Montserrat" w:hAnsi="Montserrat" w:cs="Arial"/>
          <w:sz w:val="20"/>
        </w:rPr>
        <w:t>3</w:t>
      </w:r>
      <w:r w:rsidR="002744C2">
        <w:rPr>
          <w:rFonts w:ascii="Montserrat" w:hAnsi="Montserrat" w:cs="Arial"/>
          <w:sz w:val="20"/>
        </w:rPr>
        <w:t>5</w:t>
      </w:r>
      <w:r w:rsidRPr="00786D65">
        <w:rPr>
          <w:rFonts w:ascii="Montserrat" w:hAnsi="Montserrat" w:cs="Arial"/>
          <w:sz w:val="20"/>
        </w:rPr>
        <w:t>.</w:t>
      </w:r>
      <w:r>
        <w:rPr>
          <w:rFonts w:ascii="Montserrat" w:hAnsi="Montserrat" w:cs="Arial"/>
          <w:sz w:val="20"/>
        </w:rPr>
        <w:t>2</w:t>
      </w:r>
      <w:r w:rsidRPr="00786D65">
        <w:rPr>
          <w:rFonts w:ascii="Montserrat" w:hAnsi="Montserrat" w:cs="Arial"/>
          <w:sz w:val="20"/>
        </w:rPr>
        <w:t>.</w:t>
      </w:r>
      <w:r w:rsidRPr="00786D65">
        <w:rPr>
          <w:rFonts w:ascii="Montserrat" w:hAnsi="Montserrat" w:cs="Arial"/>
          <w:sz w:val="20"/>
        </w:rPr>
        <w:tab/>
      </w:r>
      <w:r w:rsidR="00D56E9A">
        <w:rPr>
          <w:rFonts w:ascii="Montserrat" w:hAnsi="Montserrat" w:cs="Arial"/>
          <w:sz w:val="20"/>
        </w:rPr>
        <w:t xml:space="preserve"> </w:t>
      </w:r>
      <w:r w:rsidRPr="00786D65">
        <w:rPr>
          <w:rFonts w:ascii="Montserrat" w:hAnsi="Montserrat" w:cs="Arial"/>
          <w:sz w:val="20"/>
        </w:rPr>
        <w:t>įgaliojimas ar kitas dokumentas (pvz., pareigybės aprašymas), suteikiantis teisę pasirašyti tiekėjo pasiūlymą, kai pasiūlymą pasirašo ne juridinio asmens vadovas, o jo įgaliotas asmuo;</w:t>
      </w:r>
    </w:p>
    <w:p w14:paraId="0DBF2C90" w14:textId="3398E7CF" w:rsidR="00786D65" w:rsidRDefault="00B85DC5" w:rsidP="00B85DC5">
      <w:pPr>
        <w:pStyle w:val="BodyText"/>
        <w:tabs>
          <w:tab w:val="left" w:pos="993"/>
          <w:tab w:val="left" w:pos="1134"/>
          <w:tab w:val="left" w:pos="1276"/>
          <w:tab w:val="left" w:pos="1418"/>
          <w:tab w:val="left" w:pos="1560"/>
        </w:tabs>
        <w:suppressAutoHyphens/>
        <w:ind w:left="426"/>
        <w:rPr>
          <w:rFonts w:ascii="Montserrat" w:hAnsi="Montserrat" w:cs="Arial"/>
          <w:sz w:val="20"/>
        </w:rPr>
      </w:pPr>
      <w:r>
        <w:rPr>
          <w:rFonts w:ascii="Montserrat" w:hAnsi="Montserrat" w:cs="Arial"/>
          <w:sz w:val="20"/>
        </w:rPr>
        <w:t xml:space="preserve">  </w:t>
      </w:r>
      <w:r w:rsidR="002A4A52">
        <w:rPr>
          <w:rFonts w:ascii="Montserrat" w:hAnsi="Montserrat" w:cs="Arial"/>
          <w:sz w:val="20"/>
        </w:rPr>
        <w:t xml:space="preserve"> </w:t>
      </w:r>
      <w:r w:rsidR="00786D65" w:rsidRPr="00786D65">
        <w:rPr>
          <w:rFonts w:ascii="Montserrat" w:hAnsi="Montserrat" w:cs="Arial"/>
          <w:sz w:val="20"/>
        </w:rPr>
        <w:t>3</w:t>
      </w:r>
      <w:r w:rsidR="002744C2">
        <w:rPr>
          <w:rFonts w:ascii="Montserrat" w:hAnsi="Montserrat" w:cs="Arial"/>
          <w:sz w:val="20"/>
        </w:rPr>
        <w:t>5</w:t>
      </w:r>
      <w:r w:rsidR="00786D65" w:rsidRPr="00786D65">
        <w:rPr>
          <w:rFonts w:ascii="Montserrat" w:hAnsi="Montserrat" w:cs="Arial"/>
          <w:sz w:val="20"/>
        </w:rPr>
        <w:t>.</w:t>
      </w:r>
      <w:r w:rsidR="004D7E09">
        <w:rPr>
          <w:rFonts w:ascii="Montserrat" w:hAnsi="Montserrat" w:cs="Arial"/>
          <w:sz w:val="20"/>
        </w:rPr>
        <w:t>3</w:t>
      </w:r>
      <w:r w:rsidR="00786D65" w:rsidRPr="00786D65">
        <w:rPr>
          <w:rFonts w:ascii="Montserrat" w:hAnsi="Montserrat" w:cs="Arial"/>
          <w:sz w:val="20"/>
        </w:rPr>
        <w:t>.</w:t>
      </w:r>
      <w:r w:rsidR="00786D65" w:rsidRPr="00786D65">
        <w:rPr>
          <w:rFonts w:ascii="Montserrat" w:hAnsi="Montserrat" w:cs="Arial"/>
          <w:sz w:val="20"/>
        </w:rPr>
        <w:tab/>
      </w:r>
      <w:r w:rsidR="00786D65" w:rsidRPr="00B85DC5">
        <w:rPr>
          <w:rFonts w:ascii="Montserrat" w:hAnsi="Montserrat" w:cs="Arial"/>
          <w:sz w:val="20"/>
        </w:rPr>
        <w:t>jungtinės veiklos sutartis, jei pasiūlymą pateikia tiekėjų grupė;</w:t>
      </w:r>
    </w:p>
    <w:p w14:paraId="5BDEA749" w14:textId="774CC7B9" w:rsidR="00E03990" w:rsidRPr="00085B09" w:rsidRDefault="00F560DA" w:rsidP="00F560DA">
      <w:pPr>
        <w:pStyle w:val="BodyText"/>
        <w:tabs>
          <w:tab w:val="left" w:pos="993"/>
          <w:tab w:val="left" w:pos="1134"/>
          <w:tab w:val="left" w:pos="1276"/>
          <w:tab w:val="left" w:pos="1418"/>
          <w:tab w:val="left" w:pos="1560"/>
        </w:tabs>
        <w:suppressAutoHyphens/>
        <w:ind w:left="567"/>
        <w:rPr>
          <w:rFonts w:ascii="Montserrat" w:hAnsi="Montserrat" w:cs="Arial"/>
          <w:sz w:val="20"/>
        </w:rPr>
      </w:pPr>
      <w:r>
        <w:rPr>
          <w:rFonts w:ascii="Montserrat" w:hAnsi="Montserrat" w:cs="Arial"/>
          <w:sz w:val="20"/>
        </w:rPr>
        <w:t>3</w:t>
      </w:r>
      <w:r w:rsidR="002744C2">
        <w:rPr>
          <w:rFonts w:ascii="Montserrat" w:hAnsi="Montserrat" w:cs="Arial"/>
          <w:sz w:val="20"/>
        </w:rPr>
        <w:t>5</w:t>
      </w:r>
      <w:r>
        <w:rPr>
          <w:rFonts w:ascii="Montserrat" w:hAnsi="Montserrat" w:cs="Arial"/>
          <w:sz w:val="20"/>
        </w:rPr>
        <w:t>.</w:t>
      </w:r>
      <w:r w:rsidR="005B5E3D">
        <w:rPr>
          <w:rFonts w:ascii="Montserrat" w:hAnsi="Montserrat" w:cs="Arial"/>
          <w:sz w:val="20"/>
        </w:rPr>
        <w:t>4</w:t>
      </w:r>
      <w:r>
        <w:rPr>
          <w:rFonts w:ascii="Montserrat" w:hAnsi="Montserrat" w:cs="Arial"/>
          <w:sz w:val="20"/>
        </w:rPr>
        <w:t>. ki</w:t>
      </w:r>
      <w:r w:rsidR="00E03990" w:rsidRPr="00085B09">
        <w:rPr>
          <w:rFonts w:ascii="Montserrat" w:hAnsi="Montserrat" w:cs="Arial"/>
          <w:sz w:val="20"/>
        </w:rPr>
        <w:t>ti pirkimo dokumentuose reikalaujami dokumentai (</w:t>
      </w:r>
      <w:r w:rsidR="00E03990">
        <w:rPr>
          <w:rFonts w:ascii="Montserrat" w:hAnsi="Montserrat" w:cs="Arial"/>
          <w:sz w:val="20"/>
        </w:rPr>
        <w:t>jeigu taikoma</w:t>
      </w:r>
      <w:r w:rsidR="00E03990" w:rsidRPr="00085B09">
        <w:rPr>
          <w:rFonts w:ascii="Montserrat" w:hAnsi="Montserrat" w:cs="Arial"/>
          <w:sz w:val="20"/>
        </w:rPr>
        <w:t>).</w:t>
      </w:r>
    </w:p>
    <w:p w14:paraId="07C48399" w14:textId="05FAA4B0" w:rsidR="00E03990" w:rsidRPr="00085B09" w:rsidRDefault="00F560DA" w:rsidP="00F560DA">
      <w:pPr>
        <w:pStyle w:val="BodyText"/>
        <w:tabs>
          <w:tab w:val="left" w:pos="993"/>
          <w:tab w:val="left" w:pos="1134"/>
          <w:tab w:val="left" w:pos="1276"/>
          <w:tab w:val="left" w:pos="1418"/>
          <w:tab w:val="left" w:pos="1560"/>
        </w:tabs>
        <w:suppressAutoHyphens/>
        <w:rPr>
          <w:rFonts w:ascii="Montserrat" w:hAnsi="Montserrat" w:cs="Arial"/>
          <w:sz w:val="20"/>
        </w:rPr>
      </w:pPr>
      <w:r>
        <w:rPr>
          <w:rFonts w:ascii="Montserrat" w:hAnsi="Montserrat" w:cs="Arial"/>
          <w:sz w:val="20"/>
        </w:rPr>
        <w:t xml:space="preserve">           3</w:t>
      </w:r>
      <w:r w:rsidR="002744C2">
        <w:rPr>
          <w:rFonts w:ascii="Montserrat" w:hAnsi="Montserrat" w:cs="Arial"/>
          <w:sz w:val="20"/>
        </w:rPr>
        <w:t>6</w:t>
      </w:r>
      <w:r>
        <w:rPr>
          <w:rFonts w:ascii="Montserrat" w:hAnsi="Montserrat" w:cs="Arial"/>
          <w:sz w:val="20"/>
        </w:rPr>
        <w:t>. Pa</w:t>
      </w:r>
      <w:r w:rsidR="00E03990" w:rsidRPr="00085B09">
        <w:rPr>
          <w:rFonts w:ascii="Montserrat" w:hAnsi="Montserrat" w:cs="Arial"/>
          <w:sz w:val="20"/>
        </w:rPr>
        <w:t xml:space="preserve">siūlymas turi būti pateiktas perkančiajai organizacijai iki </w:t>
      </w:r>
      <w:r w:rsidR="00E03990" w:rsidRPr="00085B09">
        <w:rPr>
          <w:rFonts w:ascii="Montserrat" w:hAnsi="Montserrat" w:cs="Arial"/>
          <w:b/>
          <w:sz w:val="20"/>
        </w:rPr>
        <w:t>skelbime apie viešąjį pirkimą nustatyto termino</w:t>
      </w:r>
      <w:r w:rsidR="00E03990" w:rsidRPr="00085B09">
        <w:rPr>
          <w:rFonts w:ascii="Montserrat" w:hAnsi="Montserrat" w:cs="Arial"/>
          <w:sz w:val="20"/>
        </w:rPr>
        <w:t xml:space="preserve"> (</w:t>
      </w:r>
      <w:r w:rsidR="00E03990" w:rsidRPr="00085B09">
        <w:rPr>
          <w:rFonts w:ascii="Montserrat" w:hAnsi="Montserrat" w:cs="Arial"/>
          <w:b/>
          <w:sz w:val="20"/>
        </w:rPr>
        <w:t>Lietuvos laiku) pabaigos</w:t>
      </w:r>
      <w:r w:rsidR="00C81548">
        <w:rPr>
          <w:rFonts w:ascii="Montserrat" w:hAnsi="Montserrat" w:cs="Arial"/>
          <w:b/>
          <w:sz w:val="20"/>
        </w:rPr>
        <w:t xml:space="preserve"> </w:t>
      </w:r>
      <w:r w:rsidR="00C81548" w:rsidRPr="00C81548">
        <w:rPr>
          <w:rFonts w:ascii="Montserrat" w:hAnsi="Montserrat" w:cs="Arial"/>
          <w:b/>
          <w:sz w:val="20"/>
        </w:rPr>
        <w:t>CVP IS priemonėmis</w:t>
      </w:r>
      <w:r w:rsidR="00E03990" w:rsidRPr="00085B09">
        <w:rPr>
          <w:rFonts w:ascii="Montserrat" w:hAnsi="Montserrat" w:cs="Arial"/>
          <w:sz w:val="20"/>
        </w:rPr>
        <w:t>. Vėliau gautas pasiūlymas yra nepriimtinas ir nenagrinėjamas. Perkančioji organizacija neatsako už elektros tiekimo, CVP IS sutrikimus ar už pavėluotai teikiamą pasiūlymą.</w:t>
      </w:r>
    </w:p>
    <w:p w14:paraId="18F94386" w14:textId="5E91F895" w:rsidR="00E03990" w:rsidRPr="00085B09" w:rsidRDefault="00F560DA" w:rsidP="009E39EA">
      <w:pPr>
        <w:pStyle w:val="BodyText"/>
        <w:tabs>
          <w:tab w:val="left" w:pos="993"/>
        </w:tabs>
        <w:ind w:firstLine="567"/>
        <w:rPr>
          <w:rFonts w:ascii="Montserrat" w:hAnsi="Montserrat" w:cs="Arial"/>
          <w:sz w:val="20"/>
        </w:rPr>
      </w:pPr>
      <w:r>
        <w:rPr>
          <w:rFonts w:ascii="Montserrat" w:hAnsi="Montserrat" w:cs="Arial"/>
          <w:sz w:val="20"/>
        </w:rPr>
        <w:t>3</w:t>
      </w:r>
      <w:r w:rsidR="002744C2">
        <w:rPr>
          <w:rFonts w:ascii="Montserrat" w:hAnsi="Montserrat" w:cs="Arial"/>
          <w:sz w:val="20"/>
        </w:rPr>
        <w:t>7</w:t>
      </w:r>
      <w:r>
        <w:rPr>
          <w:rFonts w:ascii="Montserrat" w:hAnsi="Montserrat" w:cs="Arial"/>
          <w:sz w:val="20"/>
        </w:rPr>
        <w:t>.</w:t>
      </w:r>
      <w:r w:rsidR="00C364B5" w:rsidRPr="00C364B5">
        <w:t xml:space="preserve"> </w:t>
      </w:r>
      <w:r w:rsidR="00C364B5" w:rsidRPr="00C364B5">
        <w:rPr>
          <w:rFonts w:ascii="Montserrat" w:hAnsi="Montserrat" w:cs="Arial"/>
          <w:sz w:val="20"/>
        </w:rPr>
        <w:t>Pasiūlyme tiekėjas turi nurodyti jo galiojimo terminą. Pasiūlymas turi galioti ne trumpiau kaip 3 mėn. nuo pasiūlymų pateikimo termino pabaigos. Jei pasiūlyme nenurodytas jo galiojimo laikas, laikoma, kad pasiūlymas galioja tiek, kiek nustatyta pirkimo dokumentuose, t. y. 3 mėn. nuo pasiūlymų pateikimo termino pabaigos.</w:t>
      </w:r>
    </w:p>
    <w:p w14:paraId="2DA03556" w14:textId="3F4C2AE2" w:rsidR="00E03990" w:rsidRPr="00085B09" w:rsidRDefault="009A7E58" w:rsidP="008E21BC">
      <w:pPr>
        <w:pStyle w:val="BodyText"/>
        <w:tabs>
          <w:tab w:val="left" w:pos="709"/>
        </w:tabs>
        <w:rPr>
          <w:rFonts w:ascii="Montserrat" w:hAnsi="Montserrat" w:cs="Arial"/>
          <w:sz w:val="20"/>
        </w:rPr>
      </w:pPr>
      <w:r>
        <w:rPr>
          <w:rFonts w:ascii="Montserrat" w:hAnsi="Montserrat" w:cs="Arial"/>
          <w:sz w:val="20"/>
        </w:rPr>
        <w:t xml:space="preserve">           </w:t>
      </w:r>
      <w:r w:rsidR="00300D61">
        <w:rPr>
          <w:rFonts w:ascii="Montserrat" w:hAnsi="Montserrat" w:cs="Arial"/>
          <w:sz w:val="20"/>
        </w:rPr>
        <w:t>3</w:t>
      </w:r>
      <w:r w:rsidR="002744C2">
        <w:rPr>
          <w:rFonts w:ascii="Montserrat" w:hAnsi="Montserrat" w:cs="Arial"/>
          <w:sz w:val="20"/>
        </w:rPr>
        <w:t>8</w:t>
      </w:r>
      <w:r w:rsidR="00F560DA">
        <w:rPr>
          <w:rFonts w:ascii="Montserrat" w:hAnsi="Montserrat" w:cs="Arial"/>
          <w:sz w:val="20"/>
        </w:rPr>
        <w:t xml:space="preserve">. </w:t>
      </w:r>
      <w:r w:rsidR="00E03990" w:rsidRPr="00085B09">
        <w:rPr>
          <w:rFonts w:ascii="Montserrat" w:hAnsi="Montserrat" w:cs="Arial"/>
          <w:sz w:val="20"/>
        </w:rPr>
        <w:t>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67CFFAEA" w14:textId="4FA95516" w:rsidR="00E03990" w:rsidRPr="009D1B08" w:rsidRDefault="009A7E58" w:rsidP="009A7E58">
      <w:pPr>
        <w:pStyle w:val="BodyText"/>
        <w:tabs>
          <w:tab w:val="left" w:pos="993"/>
        </w:tabs>
        <w:rPr>
          <w:rFonts w:ascii="Montserrat" w:hAnsi="Montserrat" w:cs="Arial"/>
          <w:sz w:val="20"/>
        </w:rPr>
      </w:pPr>
      <w:r>
        <w:rPr>
          <w:rFonts w:ascii="Montserrat" w:hAnsi="Montserrat" w:cs="Arial"/>
          <w:sz w:val="20"/>
        </w:rPr>
        <w:t xml:space="preserve">           </w:t>
      </w:r>
      <w:r w:rsidR="002744C2">
        <w:rPr>
          <w:rFonts w:ascii="Montserrat" w:hAnsi="Montserrat" w:cs="Arial"/>
          <w:sz w:val="20"/>
        </w:rPr>
        <w:t>39</w:t>
      </w:r>
      <w:r w:rsidR="00F560DA">
        <w:rPr>
          <w:rFonts w:ascii="Montserrat" w:hAnsi="Montserrat" w:cs="Arial"/>
          <w:sz w:val="20"/>
        </w:rPr>
        <w:t>.</w:t>
      </w:r>
      <w:r w:rsidR="00AE09FF">
        <w:rPr>
          <w:rFonts w:ascii="Montserrat" w:hAnsi="Montserrat" w:cs="Arial"/>
          <w:sz w:val="20"/>
        </w:rPr>
        <w:t xml:space="preserve"> </w:t>
      </w:r>
      <w:r w:rsidR="00AE09FF" w:rsidRPr="00AE09FF">
        <w:rPr>
          <w:rFonts w:ascii="Montserrat" w:hAnsi="Montserrat" w:cs="Arial"/>
          <w:sz w:val="20"/>
        </w:rPr>
        <w:t>Pasiūlyme nurodoma pirkimo kaina turi būti apskaičiuota ir išreikšta taip, kaip nurodyta pirkimo sąlygų 2 priede. Apskaičiuojant kainą turi būti atsižvelgta į visus pirkimo objekto kiekius (apimtis), į pasiūlymo kainos sudėtines dalis, į techninės specifikacijos (pirkimo sąlygų 1 priedas)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 Įkainiai ir kainos įskaitant visus mokesčius visuose pasiūlymo dokumentuose turi būti įrašomos tikslumo lygiu iki euro šimtųjų dalių, t. y. suapvalinama paliekant du skaitmenis po kablelio.</w:t>
      </w:r>
    </w:p>
    <w:p w14:paraId="5BE3B5B3" w14:textId="501A839B" w:rsidR="00C50C2C" w:rsidRPr="00C50C2C" w:rsidRDefault="00C73E21" w:rsidP="00C50C2C">
      <w:pPr>
        <w:pStyle w:val="BodyText"/>
        <w:tabs>
          <w:tab w:val="left" w:pos="993"/>
        </w:tabs>
        <w:ind w:firstLine="710"/>
        <w:rPr>
          <w:rFonts w:ascii="Montserrat" w:hAnsi="Montserrat"/>
          <w:sz w:val="20"/>
        </w:rPr>
      </w:pPr>
      <w:r>
        <w:rPr>
          <w:rFonts w:ascii="Montserrat" w:hAnsi="Montserrat"/>
          <w:sz w:val="20"/>
        </w:rPr>
        <w:lastRenderedPageBreak/>
        <w:t>4</w:t>
      </w:r>
      <w:r w:rsidR="002744C2">
        <w:rPr>
          <w:rFonts w:ascii="Montserrat" w:hAnsi="Montserrat"/>
          <w:sz w:val="20"/>
        </w:rPr>
        <w:t>0</w:t>
      </w:r>
      <w:r w:rsidR="00FE100A">
        <w:rPr>
          <w:rFonts w:ascii="Montserrat" w:hAnsi="Montserrat"/>
          <w:sz w:val="20"/>
        </w:rPr>
        <w:t>.</w:t>
      </w:r>
      <w:r w:rsidR="00C50C2C" w:rsidRPr="00C50C2C">
        <w:t xml:space="preserve"> </w:t>
      </w:r>
      <w:r w:rsidR="00C50C2C" w:rsidRPr="00C50C2C">
        <w:rPr>
          <w:rFonts w:ascii="Montserrat" w:hAnsi="Montserrat"/>
          <w:sz w:val="20"/>
        </w:rPr>
        <w:t>Tuo atveju, kai pasiūlyme nurodyta kaina, išreikšta skaitmenimis, neatitinka kainos, nurodytos žodžiais, teisinga laikoma kaina, nurodyta žodž</w:t>
      </w:r>
      <w:r w:rsidR="00C50C2C" w:rsidRPr="0038107F">
        <w:rPr>
          <w:rFonts w:ascii="Montserrat" w:hAnsi="Montserrat"/>
          <w:sz w:val="20"/>
        </w:rPr>
        <w:t>iais.</w:t>
      </w:r>
      <w:r w:rsidR="0038107F">
        <w:rPr>
          <w:rStyle w:val="FootnoteReference"/>
          <w:rFonts w:ascii="Montserrat" w:hAnsi="Montserrat"/>
          <w:sz w:val="20"/>
        </w:rPr>
        <w:footnoteReference w:id="3"/>
      </w:r>
    </w:p>
    <w:p w14:paraId="49BE83BF" w14:textId="06E9FFC4" w:rsidR="00C50C2C" w:rsidRPr="00C50C2C" w:rsidRDefault="00C50C2C" w:rsidP="00C50C2C">
      <w:pPr>
        <w:pStyle w:val="BodyText"/>
        <w:tabs>
          <w:tab w:val="left" w:pos="709"/>
        </w:tabs>
        <w:rPr>
          <w:rFonts w:ascii="Montserrat" w:hAnsi="Montserrat"/>
          <w:sz w:val="20"/>
        </w:rPr>
      </w:pPr>
      <w:r>
        <w:rPr>
          <w:rFonts w:ascii="Montserrat" w:hAnsi="Montserrat"/>
          <w:sz w:val="20"/>
        </w:rPr>
        <w:tab/>
        <w:t>4</w:t>
      </w:r>
      <w:r w:rsidR="002744C2">
        <w:rPr>
          <w:rFonts w:ascii="Montserrat" w:hAnsi="Montserrat"/>
          <w:sz w:val="20"/>
        </w:rPr>
        <w:t>1</w:t>
      </w:r>
      <w:r>
        <w:rPr>
          <w:rFonts w:ascii="Montserrat" w:hAnsi="Montserrat"/>
          <w:sz w:val="20"/>
        </w:rPr>
        <w:t>.</w:t>
      </w:r>
      <w:r w:rsidR="00B03456">
        <w:rPr>
          <w:rFonts w:ascii="Montserrat" w:hAnsi="Montserrat"/>
          <w:sz w:val="20"/>
        </w:rPr>
        <w:t xml:space="preserve"> </w:t>
      </w:r>
      <w:r w:rsidRPr="00C50C2C">
        <w:rPr>
          <w:rFonts w:ascii="Montserrat" w:hAnsi="Montserrat"/>
          <w:sz w:val="20"/>
        </w:rPr>
        <w:t>Tiekėjas pasiūlymo formoje (pirkimo sąlygų 2 priede) privalo nurodyti, ar jo pasiūlyme yra konfidencialios informacijos, ir kuri informacija yra konfidenciali.</w:t>
      </w:r>
    </w:p>
    <w:p w14:paraId="2CD1098F" w14:textId="268DD79A" w:rsidR="00C50C2C" w:rsidRPr="00C50C2C" w:rsidRDefault="006C6002" w:rsidP="00B03456">
      <w:pPr>
        <w:pStyle w:val="BodyText"/>
        <w:tabs>
          <w:tab w:val="left" w:pos="993"/>
        </w:tabs>
        <w:ind w:firstLine="567"/>
        <w:rPr>
          <w:rFonts w:ascii="Montserrat" w:hAnsi="Montserrat"/>
          <w:sz w:val="20"/>
        </w:rPr>
      </w:pPr>
      <w:r>
        <w:rPr>
          <w:rFonts w:ascii="Montserrat" w:hAnsi="Montserrat"/>
          <w:sz w:val="20"/>
        </w:rPr>
        <w:t xml:space="preserve">  </w:t>
      </w:r>
      <w:r w:rsidR="00B03456">
        <w:rPr>
          <w:rFonts w:ascii="Montserrat" w:hAnsi="Montserrat"/>
          <w:sz w:val="20"/>
        </w:rPr>
        <w:t>4</w:t>
      </w:r>
      <w:r w:rsidR="002744C2">
        <w:rPr>
          <w:rFonts w:ascii="Montserrat" w:hAnsi="Montserrat"/>
          <w:sz w:val="20"/>
        </w:rPr>
        <w:t>2</w:t>
      </w:r>
      <w:r>
        <w:rPr>
          <w:rFonts w:ascii="Montserrat" w:hAnsi="Montserrat"/>
          <w:sz w:val="20"/>
        </w:rPr>
        <w:t>.</w:t>
      </w:r>
      <w:r w:rsidR="00C50C2C" w:rsidRPr="00C50C2C">
        <w:rPr>
          <w:rFonts w:ascii="Montserrat" w:hAnsi="Montserrat"/>
          <w:sz w:val="20"/>
        </w:rPr>
        <w:tab/>
        <w:t>Konfidencialia negalima laikyti Viešųjų pirkimų įstatymo 20 straipsnio 2 dalyje nurodytos informacijos.</w:t>
      </w:r>
    </w:p>
    <w:p w14:paraId="6A687E40" w14:textId="30CCCC39" w:rsidR="00C50C2C" w:rsidRPr="00C50C2C" w:rsidRDefault="00331002" w:rsidP="00C50C2C">
      <w:pPr>
        <w:pStyle w:val="BodyText"/>
        <w:tabs>
          <w:tab w:val="left" w:pos="993"/>
        </w:tabs>
        <w:ind w:left="710"/>
        <w:rPr>
          <w:rFonts w:ascii="Montserrat" w:hAnsi="Montserrat"/>
          <w:sz w:val="20"/>
        </w:rPr>
      </w:pPr>
      <w:r>
        <w:rPr>
          <w:rFonts w:ascii="Montserrat" w:hAnsi="Montserrat"/>
          <w:sz w:val="20"/>
        </w:rPr>
        <w:t>4</w:t>
      </w:r>
      <w:r w:rsidR="002744C2">
        <w:rPr>
          <w:rFonts w:ascii="Montserrat" w:hAnsi="Montserrat"/>
          <w:sz w:val="20"/>
        </w:rPr>
        <w:t>3</w:t>
      </w:r>
      <w:r w:rsidR="00C50C2C" w:rsidRPr="00C50C2C">
        <w:rPr>
          <w:rFonts w:ascii="Montserrat" w:hAnsi="Montserrat"/>
          <w:sz w:val="20"/>
        </w:rPr>
        <w:t>.</w:t>
      </w:r>
      <w:r w:rsidR="00C50C2C" w:rsidRPr="00C50C2C">
        <w:rPr>
          <w:rFonts w:ascii="Montserrat" w:hAnsi="Montserrat"/>
          <w:sz w:val="20"/>
        </w:rPr>
        <w:tab/>
        <w:t>Asmens duomenų tvarkymo nuostatos:</w:t>
      </w:r>
    </w:p>
    <w:p w14:paraId="45C04C25" w14:textId="519B20E8" w:rsidR="00C50C2C" w:rsidRPr="00C50C2C" w:rsidRDefault="00331002" w:rsidP="00331002">
      <w:pPr>
        <w:pStyle w:val="BodyText"/>
        <w:tabs>
          <w:tab w:val="left" w:pos="993"/>
        </w:tabs>
        <w:ind w:firstLine="710"/>
        <w:rPr>
          <w:rFonts w:ascii="Montserrat" w:hAnsi="Montserrat"/>
          <w:sz w:val="20"/>
        </w:rPr>
      </w:pPr>
      <w:r>
        <w:rPr>
          <w:rFonts w:ascii="Montserrat" w:hAnsi="Montserrat"/>
          <w:sz w:val="20"/>
        </w:rPr>
        <w:t>4</w:t>
      </w:r>
      <w:r w:rsidR="002744C2">
        <w:rPr>
          <w:rFonts w:ascii="Montserrat" w:hAnsi="Montserrat"/>
          <w:sz w:val="20"/>
        </w:rPr>
        <w:t>3</w:t>
      </w:r>
      <w:r w:rsidR="00C50C2C" w:rsidRPr="00C50C2C">
        <w:rPr>
          <w:rFonts w:ascii="Montserrat" w:hAnsi="Montserrat"/>
          <w:sz w:val="20"/>
        </w:rPr>
        <w:t>.1.</w:t>
      </w:r>
      <w:r w:rsidR="00C50C2C" w:rsidRPr="00C50C2C">
        <w:rPr>
          <w:rFonts w:ascii="Montserrat" w:hAnsi="Montserrat"/>
          <w:sz w:val="20"/>
        </w:rPr>
        <w:tab/>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D35FAAF" w14:textId="09153C38" w:rsidR="00C50C2C" w:rsidRPr="00C50C2C" w:rsidRDefault="00331002" w:rsidP="00C50C2C">
      <w:pPr>
        <w:pStyle w:val="BodyText"/>
        <w:tabs>
          <w:tab w:val="left" w:pos="993"/>
        </w:tabs>
        <w:ind w:left="710"/>
        <w:rPr>
          <w:rFonts w:ascii="Montserrat" w:hAnsi="Montserrat"/>
          <w:sz w:val="20"/>
        </w:rPr>
      </w:pPr>
      <w:r>
        <w:rPr>
          <w:rFonts w:ascii="Montserrat" w:hAnsi="Montserrat"/>
          <w:sz w:val="20"/>
        </w:rPr>
        <w:t>4</w:t>
      </w:r>
      <w:r w:rsidR="002744C2">
        <w:rPr>
          <w:rFonts w:ascii="Montserrat" w:hAnsi="Montserrat"/>
          <w:sz w:val="20"/>
        </w:rPr>
        <w:t>3</w:t>
      </w:r>
      <w:r w:rsidR="00C50C2C" w:rsidRPr="00C50C2C">
        <w:rPr>
          <w:rFonts w:ascii="Montserrat" w:hAnsi="Montserrat"/>
          <w:sz w:val="20"/>
        </w:rPr>
        <w:t>.2.</w:t>
      </w:r>
      <w:r w:rsidR="00C50C2C" w:rsidRPr="00C50C2C">
        <w:rPr>
          <w:rFonts w:ascii="Montserrat" w:hAnsi="Montserrat"/>
          <w:sz w:val="20"/>
        </w:rPr>
        <w:tab/>
        <w:t>nurodytais pagrindais bus tvarkomi tiesiogiai tiekėjų pateikti asmens duomenys;</w:t>
      </w:r>
    </w:p>
    <w:p w14:paraId="1ADF0436" w14:textId="2520ED82" w:rsidR="00C50C2C" w:rsidRPr="00C50C2C" w:rsidRDefault="00331002" w:rsidP="00331002">
      <w:pPr>
        <w:pStyle w:val="BodyText"/>
        <w:tabs>
          <w:tab w:val="left" w:pos="993"/>
        </w:tabs>
        <w:ind w:firstLine="710"/>
        <w:rPr>
          <w:rFonts w:ascii="Montserrat" w:hAnsi="Montserrat"/>
          <w:sz w:val="20"/>
        </w:rPr>
      </w:pPr>
      <w:r>
        <w:rPr>
          <w:rFonts w:ascii="Montserrat" w:hAnsi="Montserrat"/>
          <w:sz w:val="20"/>
        </w:rPr>
        <w:t>4</w:t>
      </w:r>
      <w:r w:rsidR="002744C2">
        <w:rPr>
          <w:rFonts w:ascii="Montserrat" w:hAnsi="Montserrat"/>
          <w:sz w:val="20"/>
        </w:rPr>
        <w:t>3</w:t>
      </w:r>
      <w:r w:rsidR="00C50C2C" w:rsidRPr="00C50C2C">
        <w:rPr>
          <w:rFonts w:ascii="Montserrat" w:hAnsi="Montserrat"/>
          <w:sz w:val="20"/>
        </w:rPr>
        <w:t>.3.</w:t>
      </w:r>
      <w:r w:rsidR="00C50C2C" w:rsidRPr="00C50C2C">
        <w:rPr>
          <w:rFonts w:ascii="Montserrat" w:hAnsi="Montserrat"/>
          <w:sz w:val="20"/>
        </w:rPr>
        <w:tab/>
        <w:t>tiekėjų pateikti duomenys bus saugomi teisės aktuose nustatytais terminais;</w:t>
      </w:r>
    </w:p>
    <w:p w14:paraId="6E6D1787" w14:textId="07D85B0A" w:rsidR="00E03990" w:rsidRDefault="00331002" w:rsidP="00331002">
      <w:pPr>
        <w:pStyle w:val="BodyText"/>
        <w:tabs>
          <w:tab w:val="left" w:pos="993"/>
        </w:tabs>
        <w:ind w:firstLine="710"/>
        <w:rPr>
          <w:rFonts w:ascii="Montserrat" w:hAnsi="Montserrat"/>
          <w:sz w:val="20"/>
        </w:rPr>
      </w:pPr>
      <w:r>
        <w:rPr>
          <w:rFonts w:ascii="Montserrat" w:hAnsi="Montserrat"/>
          <w:sz w:val="20"/>
        </w:rPr>
        <w:t>4</w:t>
      </w:r>
      <w:r w:rsidR="002744C2">
        <w:rPr>
          <w:rFonts w:ascii="Montserrat" w:hAnsi="Montserrat"/>
          <w:sz w:val="20"/>
        </w:rPr>
        <w:t>3</w:t>
      </w:r>
      <w:r w:rsidR="00C50C2C" w:rsidRPr="00C50C2C">
        <w:rPr>
          <w:rFonts w:ascii="Montserrat" w:hAnsi="Montserrat"/>
          <w:sz w:val="20"/>
        </w:rPr>
        <w:t>.4.</w:t>
      </w:r>
      <w:r w:rsidR="00C50C2C" w:rsidRPr="00C50C2C">
        <w:rPr>
          <w:rFonts w:ascii="Montserrat" w:hAnsi="Montserrat"/>
          <w:sz w:val="20"/>
        </w:rPr>
        <w:tab/>
        <w:t>įgyvendindami teisės aktuose numatytas pareigas, tiekėjų asmens duomenis teiksime Viešųjų pirkimų tarnybai, CVP IS, teismams ir kitoms valstybės ar savivaldybės institucijoms</w:t>
      </w:r>
      <w:r>
        <w:rPr>
          <w:rFonts w:ascii="Montserrat" w:hAnsi="Montserrat"/>
          <w:sz w:val="20"/>
        </w:rPr>
        <w:t>.</w:t>
      </w:r>
    </w:p>
    <w:p w14:paraId="071DE413" w14:textId="51339C5D" w:rsidR="006D6770" w:rsidRPr="006D6770" w:rsidRDefault="006D6770" w:rsidP="006D6770">
      <w:pPr>
        <w:pStyle w:val="BodyText"/>
        <w:tabs>
          <w:tab w:val="left" w:pos="993"/>
        </w:tabs>
        <w:ind w:firstLine="710"/>
        <w:rPr>
          <w:rFonts w:ascii="Montserrat" w:hAnsi="Montserrat"/>
          <w:sz w:val="20"/>
        </w:rPr>
      </w:pPr>
      <w:r>
        <w:rPr>
          <w:rFonts w:ascii="Montserrat" w:hAnsi="Montserrat"/>
          <w:sz w:val="20"/>
        </w:rPr>
        <w:t>4</w:t>
      </w:r>
      <w:r w:rsidR="002744C2">
        <w:rPr>
          <w:rFonts w:ascii="Montserrat" w:hAnsi="Montserrat"/>
          <w:sz w:val="20"/>
        </w:rPr>
        <w:t>4</w:t>
      </w:r>
      <w:r>
        <w:rPr>
          <w:rFonts w:ascii="Montserrat" w:hAnsi="Montserrat"/>
          <w:sz w:val="20"/>
        </w:rPr>
        <w:t xml:space="preserve">. </w:t>
      </w:r>
      <w:r w:rsidRPr="006D6770">
        <w:rPr>
          <w:rFonts w:ascii="Montserrat" w:hAnsi="Montserrat"/>
          <w:sz w:val="20"/>
        </w:rPr>
        <w:t xml:space="preserve">Siekiant, kad perkančioji organizacija galėtų užtikrinti dalyvio informacijos konfidencialumą, pasiūlyme esanti konfidenciali informacija turi būti </w:t>
      </w:r>
      <w:r w:rsidR="00F91FF3" w:rsidRPr="00F91FF3">
        <w:rPr>
          <w:rFonts w:ascii="Montserrat" w:hAnsi="Montserrat"/>
          <w:sz w:val="20"/>
        </w:rPr>
        <w:t>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įrodymus, laikoma, kad tokia informacija nėra konfidenciali.</w:t>
      </w:r>
      <w:r w:rsidRPr="006D6770">
        <w:rPr>
          <w:rFonts w:ascii="Montserrat" w:hAnsi="Montserrat"/>
          <w:sz w:val="20"/>
        </w:rPr>
        <w:t>.</w:t>
      </w:r>
    </w:p>
    <w:p w14:paraId="50A82FB0" w14:textId="2F5B764C" w:rsidR="00331002" w:rsidRPr="009B3096" w:rsidRDefault="006D6770" w:rsidP="009B3096">
      <w:pPr>
        <w:pStyle w:val="BodyText"/>
        <w:tabs>
          <w:tab w:val="left" w:pos="993"/>
        </w:tabs>
        <w:ind w:firstLine="710"/>
        <w:rPr>
          <w:rFonts w:ascii="Montserrat" w:hAnsi="Montserrat"/>
          <w:sz w:val="20"/>
        </w:rPr>
      </w:pPr>
      <w:r w:rsidRPr="006D6770">
        <w:rPr>
          <w:rFonts w:ascii="Montserrat" w:hAnsi="Montserrat"/>
          <w:sz w:val="20"/>
        </w:rPr>
        <w:t>4</w:t>
      </w:r>
      <w:r w:rsidR="002744C2">
        <w:rPr>
          <w:rFonts w:ascii="Montserrat" w:hAnsi="Montserrat"/>
          <w:sz w:val="20"/>
        </w:rPr>
        <w:t>5</w:t>
      </w:r>
      <w:r w:rsidRPr="006D6770">
        <w:rPr>
          <w:rFonts w:ascii="Montserrat" w:hAnsi="Montserrat"/>
          <w:sz w:val="20"/>
        </w:rPr>
        <w:t>.</w:t>
      </w:r>
      <w:r w:rsidRPr="006D6770">
        <w:rPr>
          <w:rFonts w:ascii="Montserrat" w:hAnsi="Montserrat"/>
          <w:sz w:val="20"/>
        </w:rPr>
        <w:tab/>
        <w:t>Perkančioji organizacija reikalauja, kad dalyvis savo pasiūlyme (pirkimo sąlygų 2 priede) nurodytų, kokiai pirkimo daliai (apimtis eurais ir dalis procentais) ir kokius subtiekėjus (jeigu jie yra žinomi) jis ketina pasitelk</w:t>
      </w:r>
      <w:r w:rsidR="00AF4D12">
        <w:rPr>
          <w:rFonts w:ascii="Montserrat" w:hAnsi="Montserrat"/>
          <w:sz w:val="20"/>
        </w:rPr>
        <w:t>ti.</w:t>
      </w:r>
    </w:p>
    <w:p w14:paraId="6A2C8037" w14:textId="506812D7" w:rsidR="00E03990" w:rsidRPr="00A26DD7" w:rsidRDefault="00F57567" w:rsidP="00F57567">
      <w:pPr>
        <w:jc w:val="center"/>
        <w:rPr>
          <w:rFonts w:ascii="Montserrat" w:hAnsi="Montserrat" w:cs="Arial"/>
          <w:b/>
          <w:lang w:val="lt-LT"/>
        </w:rPr>
      </w:pPr>
      <w:r w:rsidRPr="00A26DD7">
        <w:rPr>
          <w:rFonts w:ascii="Montserrat" w:hAnsi="Montserrat" w:cs="Arial"/>
          <w:b/>
          <w:lang w:val="lt-LT"/>
        </w:rPr>
        <w:t>VI</w:t>
      </w:r>
      <w:r w:rsidR="009B3096" w:rsidRPr="00A26DD7">
        <w:rPr>
          <w:rFonts w:ascii="Montserrat" w:hAnsi="Montserrat" w:cs="Arial"/>
          <w:b/>
          <w:lang w:val="lt-LT"/>
        </w:rPr>
        <w:t xml:space="preserve"> </w:t>
      </w:r>
      <w:r w:rsidRPr="00A26DD7">
        <w:rPr>
          <w:rFonts w:ascii="Montserrat" w:hAnsi="Montserrat" w:cs="Arial"/>
          <w:b/>
          <w:lang w:val="lt-LT"/>
        </w:rPr>
        <w:t>.</w:t>
      </w:r>
      <w:r w:rsidR="00E03990" w:rsidRPr="00A26DD7">
        <w:rPr>
          <w:rFonts w:ascii="Montserrat" w:hAnsi="Montserrat" w:cs="Arial"/>
          <w:b/>
          <w:lang w:val="lt-LT"/>
        </w:rPr>
        <w:t xml:space="preserve">PASIŪLYMŲ </w:t>
      </w:r>
      <w:r w:rsidR="007F10FE">
        <w:rPr>
          <w:rFonts w:ascii="Montserrat" w:hAnsi="Montserrat" w:cs="Arial"/>
          <w:b/>
          <w:lang w:val="lt-LT"/>
        </w:rPr>
        <w:t>K</w:t>
      </w:r>
      <w:r w:rsidR="003C2665">
        <w:rPr>
          <w:rFonts w:ascii="Montserrat" w:hAnsi="Montserrat" w:cs="Arial"/>
          <w:b/>
          <w:lang w:val="lt-LT"/>
        </w:rPr>
        <w:t>A</w:t>
      </w:r>
      <w:r w:rsidR="007F10FE">
        <w:rPr>
          <w:rFonts w:ascii="Montserrat" w:hAnsi="Montserrat" w:cs="Arial"/>
          <w:b/>
          <w:lang w:val="lt-LT"/>
        </w:rPr>
        <w:t xml:space="preserve">INOS </w:t>
      </w:r>
      <w:r w:rsidR="00E03990" w:rsidRPr="00A26DD7">
        <w:rPr>
          <w:rFonts w:ascii="Montserrat" w:hAnsi="Montserrat" w:cs="Arial"/>
          <w:b/>
          <w:lang w:val="lt-LT"/>
        </w:rPr>
        <w:t>ŠIFRAVIMAS</w:t>
      </w:r>
    </w:p>
    <w:p w14:paraId="483FA6A8" w14:textId="77777777" w:rsidR="00E03990" w:rsidRPr="00085B09" w:rsidRDefault="00E03990" w:rsidP="00E03990">
      <w:pPr>
        <w:pStyle w:val="ListParagraph"/>
        <w:ind w:left="1080"/>
        <w:rPr>
          <w:rFonts w:ascii="Montserrat" w:hAnsi="Montserrat" w:cs="Arial"/>
          <w:b/>
        </w:rPr>
      </w:pPr>
    </w:p>
    <w:p w14:paraId="20A2E26B" w14:textId="46DD0B02" w:rsidR="00DB0876" w:rsidRPr="00DB0876" w:rsidRDefault="009427D9" w:rsidP="00DB0876">
      <w:pPr>
        <w:tabs>
          <w:tab w:val="left" w:pos="993"/>
        </w:tabs>
        <w:suppressAutoHyphens/>
        <w:ind w:firstLine="709"/>
        <w:jc w:val="both"/>
        <w:rPr>
          <w:rFonts w:ascii="Montserrat" w:hAnsi="Montserrat" w:cs="Arial"/>
          <w:color w:val="000000"/>
          <w:lang w:val="lt-LT"/>
        </w:rPr>
      </w:pPr>
      <w:r>
        <w:rPr>
          <w:rFonts w:ascii="Montserrat" w:hAnsi="Montserrat" w:cs="Arial"/>
          <w:color w:val="000000"/>
          <w:lang w:val="lt-LT"/>
        </w:rPr>
        <w:t>4</w:t>
      </w:r>
      <w:r w:rsidR="002744C2">
        <w:rPr>
          <w:rFonts w:ascii="Montserrat" w:hAnsi="Montserrat" w:cs="Arial"/>
          <w:color w:val="000000"/>
          <w:lang w:val="lt-LT"/>
        </w:rPr>
        <w:t>6</w:t>
      </w:r>
      <w:r w:rsidR="00DB0876">
        <w:rPr>
          <w:rFonts w:ascii="Montserrat" w:hAnsi="Montserrat" w:cs="Arial"/>
          <w:color w:val="000000"/>
          <w:lang w:val="lt-LT"/>
        </w:rPr>
        <w:t xml:space="preserve">. </w:t>
      </w:r>
      <w:r w:rsidR="00DB0876" w:rsidRPr="00DB0876">
        <w:rPr>
          <w:rFonts w:ascii="Montserrat" w:hAnsi="Montserrat" w:cs="Arial"/>
          <w:color w:val="000000"/>
          <w:lang w:val="lt-LT"/>
        </w:rPr>
        <w:t>Tiekėjo teikiamas pasiūlymas gali būti užšifruojamas. Tiekėjas, nusprendęs pateikti užšifruotą pasiūlymą, turi:</w:t>
      </w:r>
    </w:p>
    <w:p w14:paraId="3840F9B8" w14:textId="6A45D3D9" w:rsidR="00DB0876" w:rsidRPr="00DB0876" w:rsidRDefault="00DB0876" w:rsidP="003B4DDE">
      <w:pPr>
        <w:tabs>
          <w:tab w:val="left" w:pos="993"/>
        </w:tabs>
        <w:suppressAutoHyphens/>
        <w:ind w:firstLine="709"/>
        <w:jc w:val="both"/>
        <w:rPr>
          <w:rFonts w:ascii="Montserrat" w:hAnsi="Montserrat" w:cs="Arial"/>
          <w:color w:val="000000"/>
          <w:lang w:val="lt-LT"/>
        </w:rPr>
      </w:pPr>
      <w:r w:rsidRPr="00DB0876">
        <w:rPr>
          <w:rFonts w:ascii="Montserrat" w:hAnsi="Montserrat" w:cs="Arial"/>
          <w:color w:val="000000"/>
          <w:lang w:val="lt-LT"/>
        </w:rPr>
        <w:t>4</w:t>
      </w:r>
      <w:r w:rsidR="002744C2">
        <w:rPr>
          <w:rFonts w:ascii="Montserrat" w:hAnsi="Montserrat" w:cs="Arial"/>
          <w:color w:val="000000"/>
          <w:lang w:val="lt-LT"/>
        </w:rPr>
        <w:t>6</w:t>
      </w:r>
      <w:r w:rsidRPr="00DB0876">
        <w:rPr>
          <w:rFonts w:ascii="Montserrat" w:hAnsi="Montserrat" w:cs="Arial"/>
          <w:color w:val="000000"/>
          <w:lang w:val="lt-LT"/>
        </w:rPr>
        <w:t>.1.</w:t>
      </w:r>
      <w:r w:rsidRPr="00DB0876">
        <w:rPr>
          <w:rFonts w:ascii="Montserrat" w:hAnsi="Montserrat" w:cs="Arial"/>
          <w:color w:val="000000"/>
          <w:lang w:val="lt-LT"/>
        </w:rPr>
        <w:tab/>
      </w:r>
      <w:r w:rsidRPr="003B4DDE">
        <w:rPr>
          <w:rFonts w:ascii="Montserrat" w:hAnsi="Montserrat" w:cs="Arial"/>
          <w:b/>
          <w:bCs/>
          <w:color w:val="000000"/>
          <w:lang w:val="lt-LT"/>
        </w:rPr>
        <w:t>iki pasiūlymų pateikimo termino pabaigos</w:t>
      </w:r>
      <w:r w:rsidRPr="00DB0876">
        <w:rPr>
          <w:rFonts w:ascii="Montserrat" w:hAnsi="Montserrat" w:cs="Arial"/>
          <w:color w:val="000000"/>
          <w:lang w:val="lt-LT"/>
        </w:rPr>
        <w:t xml:space="preserve"> naudodamasis CVP IS priemonėmis pateikti užšifruotą pasiūlymą  (užšifruojamas visas pasiūlymas arba pasiūlymo dokumentas, kuriame nurodyta pasiūlymo kaina). Informaciją apie pasiūlymų šifravimą ir instrukciją, kaip tiekėjui užšifruoti pasiūlymą galima rast</w:t>
      </w:r>
      <w:r w:rsidR="003B4DDE">
        <w:rPr>
          <w:rFonts w:ascii="Montserrat" w:hAnsi="Montserrat" w:cs="Arial"/>
          <w:color w:val="000000"/>
          <w:lang w:val="lt-LT"/>
        </w:rPr>
        <w:t xml:space="preserve">i </w:t>
      </w:r>
      <w:r w:rsidRPr="00DB0876">
        <w:rPr>
          <w:rFonts w:ascii="Montserrat" w:hAnsi="Montserrat" w:cs="Arial"/>
          <w:color w:val="000000"/>
          <w:lang w:val="lt-LT"/>
        </w:rPr>
        <w:t>https://vpt.lrv.lt/uploads/vpt/documents/files/LT_versija/CVP_IS/Mokymu_medziaga/Tiekejams/Uzsifravimo_instrukcija.pdf;</w:t>
      </w:r>
    </w:p>
    <w:p w14:paraId="2FB8D95E" w14:textId="2517BC27" w:rsidR="00DB0876" w:rsidRPr="00DB0876" w:rsidRDefault="00DB0876" w:rsidP="003B4DDE">
      <w:pPr>
        <w:tabs>
          <w:tab w:val="left" w:pos="993"/>
        </w:tabs>
        <w:suppressAutoHyphens/>
        <w:ind w:firstLine="710"/>
        <w:jc w:val="both"/>
        <w:rPr>
          <w:rFonts w:ascii="Montserrat" w:hAnsi="Montserrat" w:cs="Arial"/>
          <w:color w:val="000000"/>
          <w:lang w:val="lt-LT"/>
        </w:rPr>
      </w:pPr>
      <w:r w:rsidRPr="00DB0876">
        <w:rPr>
          <w:rFonts w:ascii="Montserrat" w:hAnsi="Montserrat" w:cs="Arial"/>
          <w:color w:val="000000"/>
          <w:lang w:val="lt-LT"/>
        </w:rPr>
        <w:t>4</w:t>
      </w:r>
      <w:r w:rsidR="002744C2">
        <w:rPr>
          <w:rFonts w:ascii="Montserrat" w:hAnsi="Montserrat" w:cs="Arial"/>
          <w:color w:val="000000"/>
          <w:lang w:val="lt-LT"/>
        </w:rPr>
        <w:t>6</w:t>
      </w:r>
      <w:r w:rsidR="00684A49">
        <w:rPr>
          <w:rFonts w:ascii="Montserrat" w:hAnsi="Montserrat" w:cs="Arial"/>
          <w:color w:val="000000"/>
          <w:lang w:val="lt-LT"/>
        </w:rPr>
        <w:t>.</w:t>
      </w:r>
      <w:r w:rsidRPr="00DB0876">
        <w:rPr>
          <w:rFonts w:ascii="Montserrat" w:hAnsi="Montserrat" w:cs="Arial"/>
          <w:color w:val="000000"/>
          <w:lang w:val="lt-LT"/>
        </w:rPr>
        <w:t>2.</w:t>
      </w:r>
      <w:r w:rsidRPr="00DB0876">
        <w:rPr>
          <w:rFonts w:ascii="Montserrat" w:hAnsi="Montserrat" w:cs="Arial"/>
          <w:color w:val="000000"/>
          <w:lang w:val="lt-LT"/>
        </w:rPr>
        <w:tab/>
      </w:r>
      <w:r w:rsidRPr="003B4DDE">
        <w:rPr>
          <w:rFonts w:ascii="Montserrat" w:hAnsi="Montserrat" w:cs="Arial"/>
          <w:b/>
          <w:bCs/>
          <w:color w:val="000000"/>
          <w:lang w:val="lt-LT"/>
        </w:rPr>
        <w:t xml:space="preserve">per </w:t>
      </w:r>
      <w:r w:rsidR="00C86238">
        <w:rPr>
          <w:rFonts w:ascii="Montserrat" w:hAnsi="Montserrat" w:cs="Arial"/>
          <w:b/>
          <w:bCs/>
          <w:color w:val="000000"/>
          <w:lang w:val="lt-LT"/>
        </w:rPr>
        <w:t>30</w:t>
      </w:r>
      <w:r w:rsidRPr="003B4DDE">
        <w:rPr>
          <w:rFonts w:ascii="Montserrat" w:hAnsi="Montserrat" w:cs="Arial"/>
          <w:b/>
          <w:bCs/>
          <w:color w:val="000000"/>
          <w:lang w:val="lt-LT"/>
        </w:rPr>
        <w:t xml:space="preserve"> minu</w:t>
      </w:r>
      <w:r w:rsidR="00C86238">
        <w:rPr>
          <w:rFonts w:ascii="Montserrat" w:hAnsi="Montserrat" w:cs="Arial"/>
          <w:b/>
          <w:bCs/>
          <w:color w:val="000000"/>
          <w:lang w:val="lt-LT"/>
        </w:rPr>
        <w:t>čių</w:t>
      </w:r>
      <w:r w:rsidRPr="003B4DDE">
        <w:rPr>
          <w:rFonts w:ascii="Montserrat" w:hAnsi="Montserrat" w:cs="Arial"/>
          <w:b/>
          <w:bCs/>
          <w:color w:val="000000"/>
          <w:lang w:val="lt-LT"/>
        </w:rPr>
        <w:t xml:space="preserve"> nuo pasiūlymų pateikimo termino pabaigos CVP IS susirašinėjimo priemonėmis</w:t>
      </w:r>
      <w:r w:rsidRPr="00DB0876">
        <w:rPr>
          <w:rFonts w:ascii="Montserrat" w:hAnsi="Montserrat" w:cs="Arial"/>
          <w:color w:val="000000"/>
          <w:lang w:val="lt-LT"/>
        </w:rPr>
        <w:t xml:space="preserve"> pateikti slaptažodį, su kuriuo perkančioji organizacija galės iššifruoti pateiktą pasiūlymą. Iškilus CVP IS techninėms problemoms, kai tiekėjas neturi galimybės pateikti perkančiajai organizacijai slaptažodžio CVP IS susirašinėjimo priemonėmis, tiekėjas turi teisę slaptažodį perkančiajai organizacijai pateikti kitomis priemonėmis pasirinktinai: perkančiosios </w:t>
      </w:r>
      <w:r w:rsidRPr="003B4DDE">
        <w:rPr>
          <w:rFonts w:ascii="Montserrat" w:hAnsi="Montserrat" w:cs="Arial"/>
          <w:b/>
          <w:bCs/>
          <w:color w:val="000000"/>
          <w:lang w:val="lt-LT"/>
        </w:rPr>
        <w:t>organizacijos oficialiu elektroniniu paštu, faksu arba raštu</w:t>
      </w:r>
      <w:r w:rsidRPr="00DB0876">
        <w:rPr>
          <w:rFonts w:ascii="Montserrat" w:hAnsi="Montserrat" w:cs="Arial"/>
          <w:color w:val="000000"/>
          <w:lang w:val="lt-LT"/>
        </w:rPr>
        <w:t>. Tokiu atveju tiekėjas turėtų būti aktyvus ir įsitikinti, kad pateiktas slaptažodis laiku pasiekė adresatą (pavyzdžiui, susisiekęs su perkančiąja organizacija oficialiu jos telefonu ir (arba) kitais būdais).</w:t>
      </w:r>
    </w:p>
    <w:p w14:paraId="6177B699" w14:textId="1E6DBE86" w:rsidR="00DB0876" w:rsidRPr="00DB0876" w:rsidRDefault="00DB0876" w:rsidP="00064CD2">
      <w:pPr>
        <w:tabs>
          <w:tab w:val="left" w:pos="993"/>
        </w:tabs>
        <w:suppressAutoHyphens/>
        <w:ind w:firstLine="710"/>
        <w:jc w:val="both"/>
        <w:rPr>
          <w:rFonts w:ascii="Montserrat" w:hAnsi="Montserrat" w:cs="Arial"/>
          <w:color w:val="000000"/>
          <w:lang w:val="lt-LT"/>
        </w:rPr>
      </w:pPr>
      <w:r w:rsidRPr="00DB0876">
        <w:rPr>
          <w:rFonts w:ascii="Montserrat" w:hAnsi="Montserrat" w:cs="Arial"/>
          <w:color w:val="000000"/>
          <w:lang w:val="lt-LT"/>
        </w:rPr>
        <w:t>4</w:t>
      </w:r>
      <w:r w:rsidR="002744C2">
        <w:rPr>
          <w:rFonts w:ascii="Montserrat" w:hAnsi="Montserrat" w:cs="Arial"/>
          <w:color w:val="000000"/>
          <w:lang w:val="lt-LT"/>
        </w:rPr>
        <w:t>7</w:t>
      </w:r>
      <w:r w:rsidRPr="00DB0876">
        <w:rPr>
          <w:rFonts w:ascii="Montserrat" w:hAnsi="Montserrat" w:cs="Arial"/>
          <w:color w:val="000000"/>
          <w:lang w:val="lt-LT"/>
        </w:rPr>
        <w:t>.</w:t>
      </w:r>
      <w:r w:rsidRPr="00DB0876">
        <w:rPr>
          <w:rFonts w:ascii="Montserrat" w:hAnsi="Montserrat" w:cs="Arial"/>
          <w:color w:val="000000"/>
          <w:lang w:val="lt-LT"/>
        </w:rPr>
        <w:tab/>
        <w:t xml:space="preserve">Tiekėjui užšifravus visą pasiūlymą ir per </w:t>
      </w:r>
      <w:r w:rsidR="007A51EF">
        <w:rPr>
          <w:rFonts w:ascii="Montserrat" w:hAnsi="Montserrat" w:cs="Arial"/>
          <w:color w:val="000000"/>
          <w:lang w:val="lt-LT"/>
        </w:rPr>
        <w:t>30</w:t>
      </w:r>
      <w:r w:rsidRPr="00DB0876">
        <w:rPr>
          <w:rFonts w:ascii="Montserrat" w:hAnsi="Montserrat" w:cs="Arial"/>
          <w:color w:val="000000"/>
          <w:lang w:val="lt-LT"/>
        </w:rPr>
        <w:t xml:space="preserve"> minu</w:t>
      </w:r>
      <w:r w:rsidR="007A51EF">
        <w:rPr>
          <w:rFonts w:ascii="Montserrat" w:hAnsi="Montserrat" w:cs="Arial"/>
          <w:color w:val="000000"/>
          <w:lang w:val="lt-LT"/>
        </w:rPr>
        <w:t>čių</w:t>
      </w:r>
      <w:r w:rsidRPr="00DB0876">
        <w:rPr>
          <w:rFonts w:ascii="Montserrat" w:hAnsi="Montserrat" w:cs="Arial"/>
          <w:color w:val="000000"/>
          <w:lang w:val="lt-LT"/>
        </w:rPr>
        <w:t xml:space="preserve">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58D79F7" w14:textId="48A5086A" w:rsidR="00E03990" w:rsidRPr="00085B09" w:rsidRDefault="00E03990" w:rsidP="00064CD2">
      <w:pPr>
        <w:tabs>
          <w:tab w:val="left" w:pos="993"/>
        </w:tabs>
        <w:suppressAutoHyphens/>
        <w:ind w:firstLine="710"/>
        <w:jc w:val="both"/>
        <w:rPr>
          <w:rFonts w:ascii="Montserrat" w:hAnsi="Montserrat" w:cs="Arial"/>
          <w:lang w:val="lt-LT"/>
        </w:rPr>
      </w:pPr>
    </w:p>
    <w:p w14:paraId="4F8CFA35" w14:textId="61DA84A1" w:rsidR="00E03990" w:rsidRPr="00623F3B" w:rsidRDefault="0075680C" w:rsidP="0075680C">
      <w:pPr>
        <w:tabs>
          <w:tab w:val="left" w:pos="851"/>
        </w:tabs>
        <w:suppressAutoHyphens/>
        <w:jc w:val="center"/>
        <w:rPr>
          <w:rFonts w:ascii="Montserrat" w:hAnsi="Montserrat" w:cs="Arial"/>
          <w:b/>
          <w:bCs/>
          <w:caps/>
          <w:lang w:val="lt-LT"/>
        </w:rPr>
      </w:pPr>
      <w:r w:rsidRPr="00A26DD7">
        <w:rPr>
          <w:rFonts w:ascii="Montserrat" w:hAnsi="Montserrat" w:cs="Arial"/>
          <w:b/>
          <w:bCs/>
          <w:caps/>
          <w:lang w:val="lt-LT"/>
        </w:rPr>
        <w:t>VII.</w:t>
      </w:r>
      <w:r w:rsidR="00623F3B">
        <w:rPr>
          <w:rFonts w:ascii="Montserrat" w:hAnsi="Montserrat" w:cs="Arial"/>
          <w:b/>
          <w:bCs/>
          <w:caps/>
          <w:lang w:val="lt-LT"/>
        </w:rPr>
        <w:t xml:space="preserve"> </w:t>
      </w:r>
      <w:r w:rsidR="00623F3B" w:rsidRPr="00623F3B">
        <w:rPr>
          <w:rFonts w:ascii="Montserrat" w:hAnsi="Montserrat" w:cs="Arial"/>
          <w:b/>
          <w:bCs/>
          <w:caps/>
          <w:lang w:val="lt-LT"/>
        </w:rPr>
        <w:t>PASIŪLYMŲ GALIOJIMO UŽTIKRINIMO IR PIRKIMO SUTARTIES ĮVYKDYMO UŽTIKRINIMO REIKALAVIMAI</w:t>
      </w:r>
    </w:p>
    <w:p w14:paraId="6E67984C" w14:textId="77777777" w:rsidR="00E03990" w:rsidRPr="00915B69" w:rsidRDefault="00E03990" w:rsidP="00E03990">
      <w:pPr>
        <w:tabs>
          <w:tab w:val="left" w:pos="993"/>
        </w:tabs>
        <w:contextualSpacing/>
        <w:jc w:val="center"/>
        <w:rPr>
          <w:rFonts w:ascii="Montserrat" w:eastAsia="Calibri" w:hAnsi="Montserrat" w:cs="Arial"/>
          <w:lang w:val="lt-LT"/>
        </w:rPr>
      </w:pPr>
    </w:p>
    <w:p w14:paraId="004D5DC9" w14:textId="030F78AF" w:rsidR="0020177A" w:rsidRPr="00A26DD7" w:rsidRDefault="00655971" w:rsidP="006A06AC">
      <w:pPr>
        <w:tabs>
          <w:tab w:val="left" w:pos="851"/>
          <w:tab w:val="left" w:pos="993"/>
        </w:tabs>
        <w:suppressAutoHyphens/>
        <w:ind w:left="710"/>
        <w:jc w:val="both"/>
        <w:rPr>
          <w:rFonts w:ascii="Montserrat" w:hAnsi="Montserrat" w:cs="Arial"/>
          <w:lang w:val="lt-LT"/>
        </w:rPr>
      </w:pPr>
      <w:r>
        <w:rPr>
          <w:rFonts w:ascii="Montserrat" w:hAnsi="Montserrat" w:cs="Arial"/>
          <w:lang w:val="lt-LT"/>
        </w:rPr>
        <w:t>4</w:t>
      </w:r>
      <w:r w:rsidR="002744C2">
        <w:rPr>
          <w:rFonts w:ascii="Montserrat" w:hAnsi="Montserrat" w:cs="Arial"/>
          <w:lang w:val="lt-LT"/>
        </w:rPr>
        <w:t>8</w:t>
      </w:r>
      <w:r w:rsidR="006A06AC">
        <w:rPr>
          <w:rFonts w:ascii="Montserrat" w:hAnsi="Montserrat" w:cs="Arial"/>
          <w:lang w:val="lt-LT"/>
        </w:rPr>
        <w:t xml:space="preserve">. </w:t>
      </w:r>
      <w:r w:rsidR="0020177A" w:rsidRPr="00A26DD7">
        <w:rPr>
          <w:rFonts w:ascii="Montserrat" w:hAnsi="Montserrat" w:cs="Arial"/>
          <w:lang w:val="lt-LT"/>
        </w:rPr>
        <w:t>Perkančioji organizacija nereikalauja pasiūlymo galiojimo užtikrinimo.</w:t>
      </w:r>
    </w:p>
    <w:p w14:paraId="2B13E8AB" w14:textId="30A0EBD5" w:rsidR="00E07A85" w:rsidRPr="00E07A85" w:rsidRDefault="002744C2" w:rsidP="003F0491">
      <w:pPr>
        <w:tabs>
          <w:tab w:val="left" w:pos="851"/>
          <w:tab w:val="left" w:pos="993"/>
        </w:tabs>
        <w:suppressAutoHyphens/>
        <w:ind w:firstLine="710"/>
        <w:jc w:val="both"/>
        <w:rPr>
          <w:rFonts w:ascii="Montserrat" w:hAnsi="Montserrat" w:cs="Arial"/>
          <w:lang w:val="lt-LT"/>
        </w:rPr>
      </w:pPr>
      <w:r>
        <w:rPr>
          <w:rFonts w:ascii="Montserrat" w:hAnsi="Montserrat" w:cs="Arial"/>
          <w:lang w:val="lt-LT"/>
        </w:rPr>
        <w:lastRenderedPageBreak/>
        <w:t>49</w:t>
      </w:r>
      <w:r w:rsidR="00E07A85">
        <w:rPr>
          <w:rFonts w:ascii="Montserrat" w:hAnsi="Montserrat" w:cs="Arial"/>
          <w:lang w:val="lt-LT"/>
        </w:rPr>
        <w:t>.</w:t>
      </w:r>
      <w:r w:rsidR="003F0491" w:rsidRPr="00A26DD7">
        <w:rPr>
          <w:lang w:val="lt-LT"/>
        </w:rPr>
        <w:t xml:space="preserve"> </w:t>
      </w:r>
      <w:r w:rsidR="003F0491" w:rsidRPr="00FD2AD8">
        <w:rPr>
          <w:rFonts w:ascii="Montserrat" w:hAnsi="Montserrat" w:cs="Arial"/>
          <w:lang w:val="lt-LT"/>
        </w:rPr>
        <w:t xml:space="preserve">Pirkimo sutarties įvykdymo </w:t>
      </w:r>
      <w:r w:rsidR="00FD2AD8" w:rsidRPr="00FD2AD8">
        <w:rPr>
          <w:rFonts w:ascii="Montserrat" w:hAnsi="Montserrat" w:cs="Arial"/>
          <w:lang w:val="lt-LT"/>
        </w:rPr>
        <w:t>u</w:t>
      </w:r>
      <w:r w:rsidR="000B34D9" w:rsidRPr="00FD2AD8">
        <w:rPr>
          <w:rFonts w:ascii="Montserrat" w:hAnsi="Montserrat" w:cs="Arial"/>
          <w:lang w:val="lt-LT"/>
        </w:rPr>
        <w:t>žtikrinim</w:t>
      </w:r>
      <w:r w:rsidR="00F01C93" w:rsidRPr="00FD2AD8">
        <w:rPr>
          <w:rFonts w:ascii="Montserrat" w:hAnsi="Montserrat" w:cs="Arial"/>
          <w:lang w:val="lt-LT"/>
        </w:rPr>
        <w:t>o</w:t>
      </w:r>
      <w:r w:rsidR="000B34D9">
        <w:rPr>
          <w:rFonts w:ascii="Montserrat" w:hAnsi="Montserrat" w:cs="Arial"/>
          <w:lang w:val="lt-LT"/>
        </w:rPr>
        <w:t xml:space="preserve"> </w:t>
      </w:r>
      <w:r w:rsidR="003F0491" w:rsidRPr="003F0491">
        <w:rPr>
          <w:rFonts w:ascii="Montserrat" w:hAnsi="Montserrat" w:cs="Arial"/>
          <w:lang w:val="lt-LT"/>
        </w:rPr>
        <w:t>priemonės nurodytos sutarties sąlyg</w:t>
      </w:r>
      <w:r w:rsidR="009E5E7F">
        <w:rPr>
          <w:rFonts w:ascii="Montserrat" w:hAnsi="Montserrat" w:cs="Arial"/>
          <w:lang w:val="lt-LT"/>
        </w:rPr>
        <w:t>ose (</w:t>
      </w:r>
      <w:r w:rsidR="003F0491" w:rsidRPr="003F0491">
        <w:rPr>
          <w:rFonts w:ascii="Montserrat" w:hAnsi="Montserrat" w:cs="Arial"/>
          <w:lang w:val="lt-LT"/>
        </w:rPr>
        <w:t xml:space="preserve"> </w:t>
      </w:r>
      <w:r w:rsidR="009E5E7F">
        <w:rPr>
          <w:rFonts w:ascii="Montserrat" w:hAnsi="Montserrat" w:cs="Arial"/>
          <w:lang w:val="lt-LT"/>
        </w:rPr>
        <w:t>pirkimo</w:t>
      </w:r>
      <w:r w:rsidR="00A621AB">
        <w:rPr>
          <w:rFonts w:ascii="Montserrat" w:hAnsi="Montserrat" w:cs="Arial"/>
          <w:lang w:val="lt-LT"/>
        </w:rPr>
        <w:t xml:space="preserve"> sąlygų </w:t>
      </w:r>
      <w:r w:rsidR="003F0491" w:rsidRPr="003F0491">
        <w:rPr>
          <w:rFonts w:ascii="Montserrat" w:hAnsi="Montserrat" w:cs="Arial"/>
          <w:lang w:val="lt-LT"/>
        </w:rPr>
        <w:t>3 pried</w:t>
      </w:r>
      <w:r w:rsidR="00A621AB">
        <w:rPr>
          <w:rFonts w:ascii="Montserrat" w:hAnsi="Montserrat" w:cs="Arial"/>
          <w:lang w:val="lt-LT"/>
        </w:rPr>
        <w:t>as)</w:t>
      </w:r>
      <w:r w:rsidR="003F0491" w:rsidRPr="003F0491">
        <w:rPr>
          <w:rFonts w:ascii="Montserrat" w:hAnsi="Montserrat" w:cs="Arial"/>
          <w:lang w:val="lt-LT"/>
        </w:rPr>
        <w:t>.</w:t>
      </w:r>
    </w:p>
    <w:p w14:paraId="7A05B524" w14:textId="77777777" w:rsidR="00E03990" w:rsidRPr="00A26DD7" w:rsidRDefault="00E03990" w:rsidP="00A54F30">
      <w:pPr>
        <w:tabs>
          <w:tab w:val="left" w:pos="851"/>
          <w:tab w:val="left" w:pos="993"/>
        </w:tabs>
        <w:suppressAutoHyphens/>
        <w:jc w:val="both"/>
        <w:rPr>
          <w:rFonts w:ascii="Montserrat" w:hAnsi="Montserrat" w:cs="Arial"/>
          <w:b/>
          <w:bCs/>
          <w:caps/>
          <w:lang w:val="lt-LT"/>
        </w:rPr>
      </w:pPr>
    </w:p>
    <w:p w14:paraId="48033232" w14:textId="1451874B" w:rsidR="00E03990" w:rsidRPr="00A26DD7" w:rsidRDefault="00864970" w:rsidP="0075680C">
      <w:pPr>
        <w:jc w:val="center"/>
        <w:rPr>
          <w:rFonts w:ascii="Montserrat" w:hAnsi="Montserrat" w:cs="Arial"/>
          <w:b/>
          <w:lang w:val="lt-LT"/>
        </w:rPr>
      </w:pPr>
      <w:r w:rsidRPr="00A26DD7">
        <w:rPr>
          <w:rFonts w:ascii="Montserrat" w:hAnsi="Montserrat" w:cs="Arial"/>
          <w:b/>
          <w:lang w:val="lt-LT"/>
        </w:rPr>
        <w:t>VIII</w:t>
      </w:r>
      <w:r w:rsidR="0075680C" w:rsidRPr="00A26DD7">
        <w:rPr>
          <w:rFonts w:ascii="Montserrat" w:hAnsi="Montserrat" w:cs="Arial"/>
          <w:b/>
          <w:lang w:val="lt-LT"/>
        </w:rPr>
        <w:t>.</w:t>
      </w:r>
      <w:r w:rsidRPr="00A26DD7">
        <w:rPr>
          <w:rFonts w:ascii="Montserrat" w:hAnsi="Montserrat" w:cs="Arial"/>
          <w:b/>
          <w:lang w:val="lt-LT"/>
        </w:rPr>
        <w:t xml:space="preserve"> </w:t>
      </w:r>
      <w:r w:rsidR="00E03990" w:rsidRPr="00A26DD7">
        <w:rPr>
          <w:rFonts w:ascii="Montserrat" w:hAnsi="Montserrat" w:cs="Arial"/>
          <w:b/>
          <w:lang w:val="lt-LT"/>
        </w:rPr>
        <w:t>SUSIPAŽINIMO SU GAUTAIS PASIŪLYMAIS IR JŲ NAGRINĖJIMO PROCEDŪROS</w:t>
      </w:r>
    </w:p>
    <w:p w14:paraId="3DA9756A" w14:textId="77777777" w:rsidR="00E03990" w:rsidRPr="00085B09" w:rsidRDefault="00E03990" w:rsidP="00E03990">
      <w:pPr>
        <w:rPr>
          <w:rFonts w:ascii="Montserrat" w:hAnsi="Montserrat" w:cs="Arial"/>
          <w:b/>
          <w:lang w:val="lt-LT"/>
        </w:rPr>
      </w:pPr>
    </w:p>
    <w:p w14:paraId="77C9B786" w14:textId="6EF72AE4" w:rsidR="00B07181" w:rsidRPr="00A26DD7" w:rsidRDefault="00E57F1E" w:rsidP="00B07181">
      <w:pPr>
        <w:tabs>
          <w:tab w:val="left" w:pos="993"/>
          <w:tab w:val="left" w:pos="1276"/>
        </w:tabs>
        <w:suppressAutoHyphens/>
        <w:ind w:left="710"/>
        <w:jc w:val="both"/>
        <w:rPr>
          <w:rFonts w:ascii="Montserrat" w:hAnsi="Montserrat" w:cs="Arial"/>
          <w:lang w:val="lt-LT"/>
        </w:rPr>
      </w:pPr>
      <w:r>
        <w:rPr>
          <w:rFonts w:ascii="Montserrat" w:hAnsi="Montserrat" w:cs="Arial"/>
          <w:lang w:val="lt-LT"/>
        </w:rPr>
        <w:t>5</w:t>
      </w:r>
      <w:r w:rsidR="002744C2">
        <w:rPr>
          <w:rFonts w:ascii="Montserrat" w:hAnsi="Montserrat" w:cs="Arial"/>
          <w:lang w:val="lt-LT"/>
        </w:rPr>
        <w:t>0</w:t>
      </w:r>
      <w:r w:rsidR="00B07181">
        <w:rPr>
          <w:rFonts w:ascii="Montserrat" w:hAnsi="Montserrat" w:cs="Arial"/>
          <w:lang w:val="lt-LT"/>
        </w:rPr>
        <w:t xml:space="preserve">. </w:t>
      </w:r>
      <w:r w:rsidR="00E03990" w:rsidRPr="00A26DD7">
        <w:rPr>
          <w:rFonts w:ascii="Montserrat" w:hAnsi="Montserrat" w:cs="Arial"/>
          <w:lang w:val="lt-LT"/>
        </w:rPr>
        <w:t xml:space="preserve">Susipažinimas su gautais pasiūlymais įvyks skelbime apie viešąjį pirkimą nurodytu laiku </w:t>
      </w:r>
    </w:p>
    <w:p w14:paraId="290A47C3" w14:textId="4B96EB32" w:rsidR="00E03990" w:rsidRPr="00A26DD7" w:rsidRDefault="00E03990" w:rsidP="00B07181">
      <w:pPr>
        <w:tabs>
          <w:tab w:val="left" w:pos="993"/>
          <w:tab w:val="left" w:pos="1276"/>
        </w:tabs>
        <w:suppressAutoHyphens/>
        <w:jc w:val="both"/>
        <w:rPr>
          <w:rFonts w:ascii="Montserrat" w:hAnsi="Montserrat" w:cs="Arial"/>
          <w:lang w:val="lt-LT"/>
        </w:rPr>
      </w:pPr>
      <w:r w:rsidRPr="00A26DD7">
        <w:rPr>
          <w:rFonts w:ascii="Montserrat" w:hAnsi="Montserrat" w:cs="Arial"/>
          <w:lang w:val="lt-LT"/>
        </w:rPr>
        <w:t>(Lietuvos laiku)</w:t>
      </w:r>
      <w:r w:rsidR="00703B31" w:rsidRPr="00A26DD7">
        <w:rPr>
          <w:rFonts w:ascii="Montserrat" w:hAnsi="Montserrat" w:cs="Arial"/>
          <w:lang w:val="lt-LT"/>
        </w:rPr>
        <w:t>.</w:t>
      </w:r>
    </w:p>
    <w:p w14:paraId="0A6FDF08" w14:textId="68CECE58" w:rsidR="00E03990" w:rsidRPr="00085B09" w:rsidRDefault="00B07181" w:rsidP="003720FF">
      <w:pPr>
        <w:pStyle w:val="BodyText"/>
        <w:tabs>
          <w:tab w:val="left" w:pos="993"/>
        </w:tabs>
        <w:ind w:firstLine="709"/>
        <w:rPr>
          <w:rFonts w:ascii="Montserrat" w:hAnsi="Montserrat" w:cs="Arial"/>
          <w:sz w:val="20"/>
        </w:rPr>
      </w:pPr>
      <w:bookmarkStart w:id="1" w:name="_Ref58464680"/>
      <w:bookmarkStart w:id="2" w:name="_Ref60481999"/>
      <w:r>
        <w:rPr>
          <w:rFonts w:ascii="Montserrat" w:hAnsi="Montserrat" w:cs="Arial"/>
          <w:sz w:val="20"/>
        </w:rPr>
        <w:t>5</w:t>
      </w:r>
      <w:r w:rsidR="002744C2">
        <w:rPr>
          <w:rFonts w:ascii="Montserrat" w:hAnsi="Montserrat" w:cs="Arial"/>
          <w:sz w:val="20"/>
        </w:rPr>
        <w:t>1</w:t>
      </w:r>
      <w:r w:rsidR="009F04AC">
        <w:rPr>
          <w:rFonts w:ascii="Montserrat" w:hAnsi="Montserrat" w:cs="Arial"/>
          <w:sz w:val="20"/>
        </w:rPr>
        <w:t>.</w:t>
      </w:r>
      <w:r w:rsidR="00A75D4F">
        <w:rPr>
          <w:rFonts w:ascii="Montserrat" w:hAnsi="Montserrat" w:cs="Arial"/>
          <w:sz w:val="20"/>
        </w:rPr>
        <w:t xml:space="preserve"> </w:t>
      </w:r>
      <w:r w:rsidR="00A75D4F" w:rsidRPr="00A75D4F">
        <w:rPr>
          <w:rFonts w:ascii="Montserrat" w:hAnsi="Montserrat" w:cs="Arial"/>
          <w:sz w:val="20"/>
        </w:rPr>
        <w:t>Tiekėjai nedalyvauja procedūrose, kuriuose susipažįstama su elektroninėmis priemonėmis pateiktais pasiūlymais, nagrinėjami, vertinami ir palyginami pasiūlymai.</w:t>
      </w:r>
    </w:p>
    <w:p w14:paraId="6DC2FC39" w14:textId="7DA32064" w:rsidR="003720FF" w:rsidRDefault="009F04AC" w:rsidP="003720FF">
      <w:pPr>
        <w:pStyle w:val="BodyText"/>
        <w:tabs>
          <w:tab w:val="left" w:pos="993"/>
        </w:tabs>
        <w:ind w:firstLine="709"/>
        <w:rPr>
          <w:rFonts w:ascii="Montserrat" w:hAnsi="Montserrat" w:cs="Arial"/>
          <w:sz w:val="20"/>
        </w:rPr>
      </w:pPr>
      <w:r>
        <w:rPr>
          <w:rFonts w:ascii="Montserrat" w:hAnsi="Montserrat" w:cs="Arial"/>
          <w:sz w:val="20"/>
        </w:rPr>
        <w:t>5</w:t>
      </w:r>
      <w:r w:rsidR="002744C2">
        <w:rPr>
          <w:rFonts w:ascii="Montserrat" w:hAnsi="Montserrat" w:cs="Arial"/>
          <w:sz w:val="20"/>
        </w:rPr>
        <w:t>2</w:t>
      </w:r>
      <w:r>
        <w:rPr>
          <w:rFonts w:ascii="Montserrat" w:hAnsi="Montserrat" w:cs="Arial"/>
          <w:sz w:val="20"/>
        </w:rPr>
        <w:t xml:space="preserve">. </w:t>
      </w:r>
      <w:r w:rsidR="003720FF" w:rsidRPr="003720FF">
        <w:rPr>
          <w:rFonts w:ascii="Montserrat" w:hAnsi="Montserrat" w:cs="Arial"/>
          <w:sz w:val="20"/>
        </w:rPr>
        <w:t>Atsižvelgiant į tai, kad pasiūlymai pateikiami elektroninėmis priemonėmis, apie susipažinimo su pasiūlymais procedūros rezultatus nebus pranešama to pageidaujantiems pasiūlymus pateikusiems tiekėjams.</w:t>
      </w:r>
    </w:p>
    <w:p w14:paraId="575AC865" w14:textId="0E680ABE"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2744C2">
        <w:rPr>
          <w:rFonts w:ascii="Montserrat" w:hAnsi="Montserrat" w:cs="Arial"/>
          <w:sz w:val="20"/>
        </w:rPr>
        <w:t>3</w:t>
      </w:r>
      <w:r w:rsidRPr="004D769F">
        <w:rPr>
          <w:rFonts w:ascii="Montserrat" w:hAnsi="Montserrat" w:cs="Arial"/>
          <w:sz w:val="20"/>
        </w:rPr>
        <w:t>.</w:t>
      </w:r>
      <w:r w:rsidRPr="004D769F">
        <w:rPr>
          <w:rFonts w:ascii="Montserrat" w:hAnsi="Montserrat" w:cs="Arial"/>
          <w:sz w:val="20"/>
        </w:rPr>
        <w:tab/>
      </w:r>
      <w:r w:rsidR="009566B2">
        <w:rPr>
          <w:rFonts w:ascii="Montserrat" w:hAnsi="Montserrat" w:cs="Arial"/>
          <w:b/>
          <w:bCs/>
          <w:sz w:val="20"/>
        </w:rPr>
        <w:t>Perkančioji organ</w:t>
      </w:r>
      <w:r w:rsidR="003673EA">
        <w:rPr>
          <w:rFonts w:ascii="Montserrat" w:hAnsi="Montserrat" w:cs="Arial"/>
          <w:b/>
          <w:bCs/>
          <w:sz w:val="20"/>
        </w:rPr>
        <w:t>izacija</w:t>
      </w:r>
      <w:r w:rsidRPr="004D769F">
        <w:rPr>
          <w:rFonts w:ascii="Montserrat" w:hAnsi="Montserrat" w:cs="Arial"/>
          <w:b/>
          <w:bCs/>
          <w:sz w:val="20"/>
        </w:rPr>
        <w:t xml:space="preserve"> atmeta pasiūlymą, jeigu</w:t>
      </w:r>
      <w:r w:rsidRPr="004D769F">
        <w:rPr>
          <w:rFonts w:ascii="Montserrat" w:hAnsi="Montserrat" w:cs="Arial"/>
          <w:sz w:val="20"/>
        </w:rPr>
        <w:t>:</w:t>
      </w:r>
    </w:p>
    <w:p w14:paraId="50C6A295" w14:textId="2A305BDD"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2744C2">
        <w:rPr>
          <w:rFonts w:ascii="Montserrat" w:hAnsi="Montserrat" w:cs="Arial"/>
          <w:sz w:val="20"/>
        </w:rPr>
        <w:t>3</w:t>
      </w:r>
      <w:r w:rsidRPr="004D769F">
        <w:rPr>
          <w:rFonts w:ascii="Montserrat" w:hAnsi="Montserrat" w:cs="Arial"/>
          <w:sz w:val="20"/>
        </w:rPr>
        <w:t>.1.</w:t>
      </w:r>
      <w:r w:rsidRPr="004D769F">
        <w:rPr>
          <w:rFonts w:ascii="Montserrat" w:hAnsi="Montserrat" w:cs="Arial"/>
          <w:sz w:val="20"/>
        </w:rPr>
        <w:tab/>
        <w:t>dalyvis perkančiosios organizacijos prašymu nepratęsia pasiūlymo galiojimo;</w:t>
      </w:r>
    </w:p>
    <w:p w14:paraId="6F580A70" w14:textId="04177B2F"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2744C2">
        <w:rPr>
          <w:rFonts w:ascii="Montserrat" w:hAnsi="Montserrat" w:cs="Arial"/>
          <w:sz w:val="20"/>
        </w:rPr>
        <w:t>3</w:t>
      </w:r>
      <w:r w:rsidRPr="004D769F">
        <w:rPr>
          <w:rFonts w:ascii="Montserrat" w:hAnsi="Montserrat" w:cs="Arial"/>
          <w:sz w:val="20"/>
        </w:rPr>
        <w:t>.2.</w:t>
      </w:r>
      <w:r w:rsidRPr="004D769F">
        <w:rPr>
          <w:rFonts w:ascii="Montserrat" w:hAnsi="Montserrat" w:cs="Arial"/>
          <w:sz w:val="20"/>
        </w:rPr>
        <w:tab/>
        <w:t>pasiūlymas neatitinka pirkimo dokumentuose nustatytų reikalavimų, sąlygų ir kriterijų;</w:t>
      </w:r>
    </w:p>
    <w:p w14:paraId="1F956280" w14:textId="2EDDA19F"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2744C2">
        <w:rPr>
          <w:rFonts w:ascii="Montserrat" w:hAnsi="Montserrat" w:cs="Arial"/>
          <w:sz w:val="20"/>
        </w:rPr>
        <w:t>3</w:t>
      </w:r>
      <w:r w:rsidRPr="004D769F">
        <w:rPr>
          <w:rFonts w:ascii="Montserrat" w:hAnsi="Montserrat" w:cs="Arial"/>
          <w:sz w:val="20"/>
        </w:rPr>
        <w:t>.3.</w:t>
      </w:r>
      <w:r w:rsidRPr="004D769F">
        <w:rPr>
          <w:rFonts w:ascii="Montserrat" w:hAnsi="Montserrat" w:cs="Arial"/>
          <w:sz w:val="20"/>
        </w:rPr>
        <w:tab/>
        <w:t>jei taikoma, dalyvis turi būti pašalintas vadovaujantis Viešųjų pirkimų įstatymo 46 straipsnio nuostatomis;</w:t>
      </w:r>
    </w:p>
    <w:p w14:paraId="40F08D0F" w14:textId="7438E549"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2744C2">
        <w:rPr>
          <w:rFonts w:ascii="Montserrat" w:hAnsi="Montserrat" w:cs="Arial"/>
          <w:sz w:val="20"/>
        </w:rPr>
        <w:t>3</w:t>
      </w:r>
      <w:r w:rsidR="00250498">
        <w:rPr>
          <w:rFonts w:ascii="Montserrat" w:hAnsi="Montserrat" w:cs="Arial"/>
          <w:sz w:val="20"/>
        </w:rPr>
        <w:t>.</w:t>
      </w:r>
      <w:r w:rsidRPr="004D769F">
        <w:rPr>
          <w:rFonts w:ascii="Montserrat" w:hAnsi="Montserrat" w:cs="Arial"/>
          <w:sz w:val="20"/>
        </w:rPr>
        <w:t>4.</w:t>
      </w:r>
      <w:r w:rsidRPr="004D769F">
        <w:rPr>
          <w:rFonts w:ascii="Montserrat" w:hAnsi="Montserrat" w:cs="Arial"/>
          <w:sz w:val="20"/>
        </w:rPr>
        <w:tab/>
        <w:t>jei taikoma, dalyvis neatitinka bent vieno pirkimo dokumentuose nustatyto kvalifikacijos reikalavimo ir (ar), jeigu taikytina, kokybės vadybos sistemos ir aplinkos apsaugos vadybos sistemos standarto;</w:t>
      </w:r>
    </w:p>
    <w:p w14:paraId="67605A01" w14:textId="1D880456"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2744C2">
        <w:rPr>
          <w:rFonts w:ascii="Montserrat" w:hAnsi="Montserrat" w:cs="Arial"/>
          <w:sz w:val="20"/>
        </w:rPr>
        <w:t>3</w:t>
      </w:r>
      <w:r w:rsidRPr="004D769F">
        <w:rPr>
          <w:rFonts w:ascii="Montserrat" w:hAnsi="Montserrat" w:cs="Arial"/>
          <w:sz w:val="20"/>
        </w:rPr>
        <w:t>.5.</w:t>
      </w:r>
      <w:r w:rsidRPr="004D769F">
        <w:rPr>
          <w:rFonts w:ascii="Montserrat" w:hAnsi="Montserrat" w:cs="Arial"/>
          <w:sz w:val="20"/>
        </w:rPr>
        <w:tab/>
        <w:t>dalyvis per perkančiosios organizacijos nustatytą terminą nepateikė, nepatikslino, nepapildė, nepaaiškino informacijos;</w:t>
      </w:r>
    </w:p>
    <w:p w14:paraId="7669C53B" w14:textId="57659BC8"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2744C2">
        <w:rPr>
          <w:rFonts w:ascii="Montserrat" w:hAnsi="Montserrat" w:cs="Arial"/>
          <w:sz w:val="20"/>
        </w:rPr>
        <w:t>3</w:t>
      </w:r>
      <w:r w:rsidRPr="004D769F">
        <w:rPr>
          <w:rFonts w:ascii="Montserrat" w:hAnsi="Montserrat" w:cs="Arial"/>
          <w:sz w:val="20"/>
        </w:rPr>
        <w:t>.6.</w:t>
      </w:r>
      <w:r w:rsidRPr="004D769F">
        <w:rPr>
          <w:rFonts w:ascii="Montserrat" w:hAnsi="Montserrat" w:cs="Arial"/>
          <w:sz w:val="20"/>
        </w:rPr>
        <w:tab/>
        <w:t>pasiūlyta kaina viršija pirkimui skirtas lėšas, nustatytas perkančiosios organizacijos prieš pradedant pirkimo procedūrą;</w:t>
      </w:r>
    </w:p>
    <w:p w14:paraId="52C065B6" w14:textId="1C7A3207"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2744C2">
        <w:rPr>
          <w:rFonts w:ascii="Montserrat" w:hAnsi="Montserrat" w:cs="Arial"/>
          <w:sz w:val="20"/>
        </w:rPr>
        <w:t>3</w:t>
      </w:r>
      <w:r w:rsidRPr="004D769F">
        <w:rPr>
          <w:rFonts w:ascii="Montserrat" w:hAnsi="Montserrat" w:cs="Arial"/>
          <w:sz w:val="20"/>
        </w:rPr>
        <w:t>.7.</w:t>
      </w:r>
      <w:r w:rsidRPr="004D769F">
        <w:rPr>
          <w:rFonts w:ascii="Montserrat" w:hAnsi="Montserrat" w:cs="Arial"/>
          <w:sz w:val="20"/>
        </w:rPr>
        <w:tab/>
        <w:t>perkančiajai organizacijai paprašius pagrįsti neįprastai mažą kainą, dalyvis nepateikia tinkamų pasiūlytos neįprastai mažos kainos pagrįstumo įrodymų arba pasiūlymas neatitinka Viešųjų pirkimų įstatymo 17 straipsnio 2 dalies 2 punkte nurodytų aplinkos apsaugos, socialinės ir darbo teisės įpareigojimų.</w:t>
      </w:r>
    </w:p>
    <w:p w14:paraId="07C784EC" w14:textId="5A7E9274" w:rsid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2744C2">
        <w:rPr>
          <w:rFonts w:ascii="Montserrat" w:hAnsi="Montserrat" w:cs="Arial"/>
          <w:sz w:val="20"/>
        </w:rPr>
        <w:t>4</w:t>
      </w:r>
      <w:r w:rsidRPr="004D769F">
        <w:rPr>
          <w:rFonts w:ascii="Montserrat" w:hAnsi="Montserrat" w:cs="Arial"/>
          <w:sz w:val="20"/>
        </w:rPr>
        <w:t>.</w:t>
      </w:r>
      <w:r w:rsidRPr="004D769F">
        <w:rPr>
          <w:rFonts w:ascii="Montserrat" w:hAnsi="Montserrat" w:cs="Arial"/>
          <w:sz w:val="20"/>
        </w:rPr>
        <w:tab/>
        <w:t>Perkančioji organizacija gali nevertinti viso pasiūlymo, jei patikrinusi jo dalį nustato, kad pasiūlymas turi būti atmestas.</w:t>
      </w:r>
    </w:p>
    <w:p w14:paraId="00CBEB8F" w14:textId="5FD83751" w:rsidR="00E03990" w:rsidRDefault="00031148" w:rsidP="009F04AC">
      <w:pPr>
        <w:pStyle w:val="BodyText"/>
        <w:tabs>
          <w:tab w:val="left" w:pos="993"/>
        </w:tabs>
        <w:ind w:left="710"/>
        <w:rPr>
          <w:rFonts w:ascii="Montserrat" w:hAnsi="Montserrat" w:cs="Arial"/>
          <w:sz w:val="20"/>
        </w:rPr>
      </w:pPr>
      <w:r>
        <w:rPr>
          <w:rFonts w:ascii="Montserrat" w:hAnsi="Montserrat" w:cs="Arial"/>
          <w:sz w:val="20"/>
        </w:rPr>
        <w:t>5</w:t>
      </w:r>
      <w:r w:rsidR="002744C2">
        <w:rPr>
          <w:rFonts w:ascii="Montserrat" w:hAnsi="Montserrat" w:cs="Arial"/>
          <w:sz w:val="20"/>
        </w:rPr>
        <w:t>5</w:t>
      </w:r>
      <w:r>
        <w:rPr>
          <w:rFonts w:ascii="Montserrat" w:hAnsi="Montserrat" w:cs="Arial"/>
          <w:sz w:val="20"/>
        </w:rPr>
        <w:t xml:space="preserve">. </w:t>
      </w:r>
      <w:r w:rsidR="00E03990" w:rsidRPr="00031148">
        <w:rPr>
          <w:rFonts w:ascii="Montserrat" w:hAnsi="Montserrat" w:cs="Arial"/>
          <w:b/>
          <w:bCs/>
          <w:sz w:val="20"/>
        </w:rPr>
        <w:t>Ekonomiškai naudingiausias pasiūlymas bus išrenkamas pagal kainą</w:t>
      </w:r>
      <w:r w:rsidR="00E03990" w:rsidRPr="00085B09">
        <w:rPr>
          <w:rFonts w:ascii="Montserrat" w:hAnsi="Montserrat" w:cs="Arial"/>
          <w:sz w:val="20"/>
        </w:rPr>
        <w:t>.</w:t>
      </w:r>
    </w:p>
    <w:p w14:paraId="555AA725" w14:textId="18415EE3" w:rsidR="006E63A2" w:rsidRPr="00085B09" w:rsidRDefault="006E63A2" w:rsidP="006E63A2">
      <w:pPr>
        <w:pStyle w:val="BodyText"/>
        <w:tabs>
          <w:tab w:val="left" w:pos="993"/>
        </w:tabs>
        <w:ind w:firstLine="710"/>
        <w:rPr>
          <w:rFonts w:ascii="Montserrat" w:hAnsi="Montserrat" w:cs="Arial"/>
          <w:sz w:val="20"/>
        </w:rPr>
      </w:pPr>
      <w:r>
        <w:rPr>
          <w:rFonts w:ascii="Montserrat" w:hAnsi="Montserrat" w:cs="Arial"/>
          <w:sz w:val="20"/>
        </w:rPr>
        <w:t>5</w:t>
      </w:r>
      <w:r w:rsidR="002744C2">
        <w:rPr>
          <w:rFonts w:ascii="Montserrat" w:hAnsi="Montserrat" w:cs="Arial"/>
          <w:sz w:val="20"/>
        </w:rPr>
        <w:t>6</w:t>
      </w:r>
      <w:r>
        <w:rPr>
          <w:rFonts w:ascii="Montserrat" w:hAnsi="Montserrat" w:cs="Arial"/>
          <w:sz w:val="20"/>
        </w:rPr>
        <w:t xml:space="preserve">.  </w:t>
      </w:r>
      <w:r w:rsidRPr="006E63A2">
        <w:rPr>
          <w:rFonts w:ascii="Montserrat" w:hAnsi="Montserrat" w:cs="Arial"/>
          <w:sz w:val="20"/>
        </w:rPr>
        <w:t>Tais atvejais, kai kelių dalyvių pasiūlymų ekonominis naudingumas yra vienodas, sudarant pasiūlymų eilę, pirmesnis į šią eilę įrašomas dalyvis, kurio pasiūlymas pateiktas anksčiausiai.</w:t>
      </w:r>
    </w:p>
    <w:p w14:paraId="081BC10E" w14:textId="5D595233" w:rsidR="00E03990" w:rsidRPr="00085B09" w:rsidRDefault="00FD2AD8" w:rsidP="00C85723">
      <w:pPr>
        <w:pStyle w:val="BodyText"/>
        <w:tabs>
          <w:tab w:val="left" w:pos="993"/>
        </w:tabs>
        <w:ind w:firstLine="567"/>
        <w:rPr>
          <w:rFonts w:ascii="Montserrat" w:hAnsi="Montserrat" w:cs="Arial"/>
          <w:sz w:val="20"/>
        </w:rPr>
      </w:pPr>
      <w:r>
        <w:rPr>
          <w:rFonts w:ascii="Montserrat" w:hAnsi="Montserrat" w:cs="Arial"/>
          <w:sz w:val="20"/>
        </w:rPr>
        <w:t xml:space="preserve"> </w:t>
      </w:r>
      <w:r w:rsidR="00195758">
        <w:rPr>
          <w:rFonts w:ascii="Montserrat" w:hAnsi="Montserrat" w:cs="Arial"/>
          <w:sz w:val="20"/>
        </w:rPr>
        <w:t xml:space="preserve"> </w:t>
      </w:r>
      <w:r w:rsidR="009F04AC">
        <w:rPr>
          <w:rFonts w:ascii="Montserrat" w:hAnsi="Montserrat" w:cs="Arial"/>
          <w:sz w:val="20"/>
        </w:rPr>
        <w:t>5</w:t>
      </w:r>
      <w:r w:rsidR="002744C2">
        <w:rPr>
          <w:rFonts w:ascii="Montserrat" w:hAnsi="Montserrat" w:cs="Arial"/>
          <w:sz w:val="20"/>
        </w:rPr>
        <w:t>7</w:t>
      </w:r>
      <w:r w:rsidR="009F04AC">
        <w:rPr>
          <w:rFonts w:ascii="Montserrat" w:hAnsi="Montserrat" w:cs="Arial"/>
          <w:sz w:val="20"/>
        </w:rPr>
        <w:t xml:space="preserve">. </w:t>
      </w:r>
      <w:bookmarkEnd w:id="1"/>
      <w:bookmarkEnd w:id="2"/>
      <w:r w:rsidR="004B54EF" w:rsidRPr="004B54EF">
        <w:rPr>
          <w:rFonts w:ascii="Montserrat" w:hAnsi="Montserrat" w:cs="Arial"/>
          <w:sz w:val="20"/>
        </w:rPr>
        <w:t>Jeigu visų neatmestų pasiūlymų kaina viršija perkančiosios organizacijos suplanuotas pirkimui skirtas lėšas, perkančioji organizacija gali vykdyti derybas dėl pasiūlymo kainos. Apie sprendimą vykdyti derybas ir derybų datą tiekėjai bus informuoti CVP IS priemonėmis papildomai. Dalyviai iki perkančiosios organizacijos nustatyto laiko turės pateikti galutinį pasiūlymą CVP IS priemonėmis. Jeigu dalyvis nepateiks galutinio pasiūlymo, tai tokio dalyvio pirminis pasiūlymas bus laikomas galutiniu. Derybos bus vykdomos CVP IS susirašinėjimo priemonėmis.</w:t>
      </w:r>
    </w:p>
    <w:p w14:paraId="2BC9F8B3" w14:textId="77777777" w:rsidR="00E03990" w:rsidRPr="00085B09" w:rsidRDefault="00E03990" w:rsidP="00E03990">
      <w:pPr>
        <w:rPr>
          <w:rFonts w:ascii="Montserrat" w:hAnsi="Montserrat" w:cs="Arial"/>
          <w:b/>
          <w:lang w:val="lt-LT"/>
        </w:rPr>
      </w:pPr>
    </w:p>
    <w:p w14:paraId="7E56B0DB" w14:textId="784480B6" w:rsidR="00E03990" w:rsidRPr="00A26DD7" w:rsidRDefault="00D90B90" w:rsidP="00F57567">
      <w:pPr>
        <w:jc w:val="center"/>
        <w:rPr>
          <w:rFonts w:ascii="Montserrat" w:hAnsi="Montserrat" w:cs="Arial"/>
          <w:b/>
          <w:lang w:val="lt-LT"/>
        </w:rPr>
      </w:pPr>
      <w:r w:rsidRPr="00A26DD7">
        <w:rPr>
          <w:rFonts w:ascii="Montserrat" w:hAnsi="Montserrat" w:cs="Arial"/>
          <w:b/>
          <w:lang w:val="lt-LT"/>
        </w:rPr>
        <w:t>I</w:t>
      </w:r>
      <w:r w:rsidR="00F57567" w:rsidRPr="00A26DD7">
        <w:rPr>
          <w:rFonts w:ascii="Montserrat" w:hAnsi="Montserrat" w:cs="Arial"/>
          <w:b/>
          <w:lang w:val="lt-LT"/>
        </w:rPr>
        <w:t>X.</w:t>
      </w:r>
      <w:r w:rsidR="00E03990" w:rsidRPr="00A26DD7">
        <w:rPr>
          <w:rFonts w:ascii="Montserrat" w:hAnsi="Montserrat" w:cs="Arial"/>
          <w:b/>
          <w:lang w:val="lt-LT"/>
        </w:rPr>
        <w:t>SIŪLOMAS ŠALIMS PASIRAŠYTI PIRKIMO SUTARTIES PROJEKTAS</w:t>
      </w:r>
    </w:p>
    <w:p w14:paraId="5ECBCCD9" w14:textId="77777777" w:rsidR="00E03990" w:rsidRPr="00085B09" w:rsidRDefault="00E03990" w:rsidP="00E03990">
      <w:pPr>
        <w:pStyle w:val="Heading4"/>
        <w:jc w:val="both"/>
        <w:rPr>
          <w:rFonts w:ascii="Montserrat" w:hAnsi="Montserrat" w:cs="Arial"/>
          <w:sz w:val="20"/>
        </w:rPr>
      </w:pPr>
    </w:p>
    <w:p w14:paraId="5C104CF3" w14:textId="6941F4EB" w:rsidR="00716227" w:rsidRPr="00716227" w:rsidRDefault="00716227" w:rsidP="00716227">
      <w:pPr>
        <w:tabs>
          <w:tab w:val="left" w:pos="435"/>
          <w:tab w:val="left" w:pos="993"/>
          <w:tab w:val="left" w:pos="1134"/>
          <w:tab w:val="left" w:pos="1418"/>
        </w:tabs>
        <w:suppressAutoHyphens/>
        <w:ind w:left="142" w:firstLine="568"/>
        <w:jc w:val="both"/>
        <w:textAlignment w:val="baseline"/>
        <w:rPr>
          <w:rFonts w:ascii="Montserrat" w:hAnsi="Montserrat" w:cs="Arial"/>
          <w:lang w:val="lt-LT"/>
        </w:rPr>
      </w:pPr>
      <w:r>
        <w:rPr>
          <w:rFonts w:ascii="Montserrat" w:hAnsi="Montserrat" w:cs="Arial"/>
          <w:lang w:val="lt-LT"/>
        </w:rPr>
        <w:t>5</w:t>
      </w:r>
      <w:r w:rsidR="002744C2">
        <w:rPr>
          <w:rFonts w:ascii="Montserrat" w:hAnsi="Montserrat" w:cs="Arial"/>
          <w:lang w:val="lt-LT"/>
        </w:rPr>
        <w:t>8</w:t>
      </w:r>
      <w:r w:rsidR="00E9350D">
        <w:rPr>
          <w:rFonts w:ascii="Montserrat" w:hAnsi="Montserrat" w:cs="Arial"/>
          <w:lang w:val="lt-LT"/>
        </w:rPr>
        <w:t>.</w:t>
      </w:r>
      <w:bookmarkStart w:id="3" w:name="_Hlk11389655"/>
      <w:r>
        <w:rPr>
          <w:rFonts w:ascii="Montserrat" w:hAnsi="Montserrat" w:cs="Arial"/>
          <w:lang w:val="lt-LT"/>
        </w:rPr>
        <w:t xml:space="preserve"> </w:t>
      </w:r>
      <w:r w:rsidRPr="00716227">
        <w:rPr>
          <w:rFonts w:ascii="Montserrat" w:hAnsi="Montserrat" w:cs="Arial"/>
          <w:lang w:val="lt-LT"/>
        </w:rPr>
        <w:t>Pirkimo sutarties projektas pateikiamas pirkimo sąlygų 3 priede. Pirkimo sutarties projekto sąlygos yra privalomos pirkimo dalyviams ir sudarant pirkimo sutartį su laimėtoju nebus keičiamos. Pirkimo sutarties valiuta – eurai.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864EFB3" w14:textId="5B755891" w:rsidR="00716227" w:rsidRPr="00716227" w:rsidRDefault="002744C2" w:rsidP="00716227">
      <w:pPr>
        <w:tabs>
          <w:tab w:val="left" w:pos="435"/>
          <w:tab w:val="left" w:pos="993"/>
          <w:tab w:val="left" w:pos="1134"/>
          <w:tab w:val="left" w:pos="1418"/>
        </w:tabs>
        <w:suppressAutoHyphens/>
        <w:ind w:left="142" w:firstLine="425"/>
        <w:jc w:val="both"/>
        <w:textAlignment w:val="baseline"/>
        <w:rPr>
          <w:rFonts w:ascii="Montserrat" w:hAnsi="Montserrat" w:cs="Arial"/>
          <w:lang w:val="lt-LT"/>
        </w:rPr>
      </w:pPr>
      <w:r>
        <w:rPr>
          <w:rFonts w:ascii="Montserrat" w:hAnsi="Montserrat" w:cs="Arial"/>
          <w:lang w:val="lt-LT"/>
        </w:rPr>
        <w:t>59</w:t>
      </w:r>
      <w:r w:rsidR="00716227" w:rsidRPr="00716227">
        <w:rPr>
          <w:rFonts w:ascii="Montserrat" w:hAnsi="Montserrat" w:cs="Arial"/>
          <w:lang w:val="lt-LT"/>
        </w:rPr>
        <w:t>.</w:t>
      </w:r>
      <w:r w:rsidR="00716227" w:rsidRPr="00716227">
        <w:rPr>
          <w:rFonts w:ascii="Montserrat" w:hAnsi="Montserrat" w:cs="Arial"/>
          <w:lang w:val="lt-LT"/>
        </w:rPr>
        <w:tab/>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534C95AB" w14:textId="33B69F20" w:rsidR="00716227" w:rsidRPr="00716227" w:rsidRDefault="00716227" w:rsidP="00716227">
      <w:pPr>
        <w:tabs>
          <w:tab w:val="left" w:pos="435"/>
          <w:tab w:val="left" w:pos="993"/>
          <w:tab w:val="left" w:pos="1134"/>
          <w:tab w:val="left" w:pos="1418"/>
        </w:tabs>
        <w:suppressAutoHyphens/>
        <w:ind w:left="142" w:firstLine="425"/>
        <w:jc w:val="both"/>
        <w:textAlignment w:val="baseline"/>
        <w:rPr>
          <w:rFonts w:ascii="Montserrat" w:hAnsi="Montserrat" w:cs="Arial"/>
          <w:lang w:val="lt-LT"/>
        </w:rPr>
      </w:pPr>
      <w:r w:rsidRPr="00716227">
        <w:rPr>
          <w:rFonts w:ascii="Montserrat" w:hAnsi="Montserrat" w:cs="Arial"/>
          <w:lang w:val="lt-LT"/>
        </w:rPr>
        <w:lastRenderedPageBreak/>
        <w:t>6</w:t>
      </w:r>
      <w:r w:rsidR="002744C2">
        <w:rPr>
          <w:rFonts w:ascii="Montserrat" w:hAnsi="Montserrat" w:cs="Arial"/>
          <w:lang w:val="lt-LT"/>
        </w:rPr>
        <w:t>0</w:t>
      </w:r>
      <w:r w:rsidRPr="00716227">
        <w:rPr>
          <w:rFonts w:ascii="Montserrat" w:hAnsi="Montserrat" w:cs="Arial"/>
          <w:lang w:val="lt-LT"/>
        </w:rPr>
        <w:t>.</w:t>
      </w:r>
      <w:r w:rsidRPr="00716227">
        <w:rPr>
          <w:rFonts w:ascii="Montserrat" w:hAnsi="Montserrat" w:cs="Arial"/>
          <w:lang w:val="lt-LT"/>
        </w:rPr>
        <w:tab/>
        <w:t>Pasirašant ar nutraukiant pirkimo sutartį, vykdant ir keičiant pirkimo sutartį, perkančiosios organizacijos ir tiekėjo bendravimas bei keitimasis informacija gali vykti ne CVP IS priemonėmis.</w:t>
      </w:r>
    </w:p>
    <w:p w14:paraId="3C16B3D6" w14:textId="19C09D76" w:rsidR="00716227" w:rsidRPr="00716227" w:rsidRDefault="00716227" w:rsidP="002217B7">
      <w:pPr>
        <w:tabs>
          <w:tab w:val="left" w:pos="435"/>
          <w:tab w:val="left" w:pos="993"/>
          <w:tab w:val="left" w:pos="1134"/>
          <w:tab w:val="left" w:pos="1418"/>
        </w:tabs>
        <w:suppressAutoHyphens/>
        <w:ind w:left="142" w:firstLine="425"/>
        <w:jc w:val="both"/>
        <w:textAlignment w:val="baseline"/>
        <w:rPr>
          <w:rFonts w:ascii="Montserrat" w:hAnsi="Montserrat" w:cs="Arial"/>
          <w:lang w:val="lt-LT"/>
        </w:rPr>
      </w:pPr>
      <w:r w:rsidRPr="00716227">
        <w:rPr>
          <w:rFonts w:ascii="Montserrat" w:hAnsi="Montserrat" w:cs="Arial"/>
          <w:lang w:val="lt-LT"/>
        </w:rPr>
        <w:t>6</w:t>
      </w:r>
      <w:r w:rsidR="002744C2">
        <w:rPr>
          <w:rFonts w:ascii="Montserrat" w:hAnsi="Montserrat" w:cs="Arial"/>
          <w:lang w:val="lt-LT"/>
        </w:rPr>
        <w:t>1</w:t>
      </w:r>
      <w:r w:rsidRPr="00716227">
        <w:rPr>
          <w:rFonts w:ascii="Montserrat" w:hAnsi="Montserrat" w:cs="Arial"/>
          <w:lang w:val="lt-LT"/>
        </w:rPr>
        <w:t>.</w:t>
      </w:r>
      <w:r w:rsidRPr="00716227">
        <w:rPr>
          <w:rFonts w:ascii="Montserrat" w:hAnsi="Montserrat" w:cs="Arial"/>
          <w:lang w:val="lt-LT"/>
        </w:rPr>
        <w:tab/>
        <w:t>Vykdant pirkimo sutartį, sąskaitos faktūros priimamos ir apdorojamos vadovaujantis Lietuvos Respublikos finansinės apskaitos įstatymo 6 straipsnio 4 dalimi, išskyrus šio straipsnio 12 dalyje nustatytus atvejus. Elektroninės sąskaitos faktūros, atitinkančios Europos elektroninių sąskaitų faktūrų standartą, teikiamos tiekėjo pasirinktomis priemonėmis. Šiame punkte elektroninė sąskaita faktūra suprantama kaip sąskaita faktūra, išrašyta, perduota ir gauta tokiu elektroniniu formatu, kuris sudaro galimybę ją apdoroti automatiniu ir elektroniniu būdu.</w:t>
      </w:r>
    </w:p>
    <w:p w14:paraId="29715AEB" w14:textId="0A9F82C2" w:rsidR="000E4728" w:rsidRPr="00085B09" w:rsidRDefault="00716227" w:rsidP="002217B7">
      <w:pPr>
        <w:tabs>
          <w:tab w:val="left" w:pos="435"/>
          <w:tab w:val="left" w:pos="851"/>
          <w:tab w:val="left" w:pos="993"/>
          <w:tab w:val="left" w:pos="1134"/>
          <w:tab w:val="left" w:pos="1418"/>
        </w:tabs>
        <w:suppressAutoHyphens/>
        <w:ind w:left="142" w:firstLine="425"/>
        <w:jc w:val="both"/>
        <w:textAlignment w:val="baseline"/>
        <w:rPr>
          <w:rFonts w:ascii="Montserrat" w:eastAsia="Calibri" w:hAnsi="Montserrat" w:cs="Arial"/>
          <w:bCs/>
          <w:lang w:val="lt-LT"/>
        </w:rPr>
      </w:pPr>
      <w:r w:rsidRPr="00716227">
        <w:rPr>
          <w:rFonts w:ascii="Montserrat" w:hAnsi="Montserrat" w:cs="Arial"/>
          <w:lang w:val="lt-LT"/>
        </w:rPr>
        <w:t>6</w:t>
      </w:r>
      <w:r w:rsidR="002744C2">
        <w:rPr>
          <w:rFonts w:ascii="Montserrat" w:hAnsi="Montserrat" w:cs="Arial"/>
          <w:lang w:val="lt-LT"/>
        </w:rPr>
        <w:t>2</w:t>
      </w:r>
      <w:r w:rsidRPr="00716227">
        <w:rPr>
          <w:rFonts w:ascii="Montserrat" w:hAnsi="Montserrat" w:cs="Arial"/>
          <w:lang w:val="lt-LT"/>
        </w:rPr>
        <w:t>.</w:t>
      </w:r>
      <w:r w:rsidRPr="00716227">
        <w:rPr>
          <w:rFonts w:ascii="Montserrat" w:hAnsi="Montserrat" w:cs="Arial"/>
          <w:lang w:val="lt-LT"/>
        </w:rPr>
        <w:tab/>
      </w:r>
      <w:r w:rsidR="002217B7">
        <w:rPr>
          <w:rFonts w:ascii="Montserrat" w:hAnsi="Montserrat" w:cs="Arial"/>
          <w:lang w:val="lt-LT"/>
        </w:rPr>
        <w:t xml:space="preserve"> </w:t>
      </w:r>
      <w:r w:rsidRPr="00716227">
        <w:rPr>
          <w:rFonts w:ascii="Montserrat" w:hAnsi="Montserrat" w:cs="Arial"/>
          <w:lang w:val="lt-LT"/>
        </w:rPr>
        <w:t>Sudarant pirkimo sutartį ar preliminariąją sutartį, joje negali būti keičiama laimėjusio pasiūlymo kaina, sąnaudos ar kitos sąlygos, derybų atveju – galutinai suderėta kaina, sąnaudos ar kitos sąlygos ir pirkimo dokumentuose nustatytos pirkimo sąlygos.</w:t>
      </w:r>
    </w:p>
    <w:p w14:paraId="5993100E" w14:textId="77777777" w:rsidR="00E03990" w:rsidRPr="00085B09" w:rsidRDefault="00E03990" w:rsidP="00E03990">
      <w:pPr>
        <w:tabs>
          <w:tab w:val="left" w:pos="993"/>
          <w:tab w:val="left" w:pos="1276"/>
        </w:tabs>
        <w:contextualSpacing/>
        <w:jc w:val="both"/>
        <w:rPr>
          <w:rFonts w:ascii="Montserrat" w:eastAsia="Calibri" w:hAnsi="Montserrat" w:cs="Arial"/>
          <w:bCs/>
          <w:lang w:val="lt-LT"/>
        </w:rPr>
      </w:pPr>
    </w:p>
    <w:bookmarkEnd w:id="3"/>
    <w:p w14:paraId="79DBBE0D" w14:textId="7EEB84FC" w:rsidR="00E03990" w:rsidRPr="00085B09" w:rsidRDefault="00F57567" w:rsidP="00F57567">
      <w:pPr>
        <w:pStyle w:val="ListParagraph"/>
        <w:tabs>
          <w:tab w:val="left" w:pos="567"/>
        </w:tabs>
        <w:ind w:left="0"/>
        <w:jc w:val="center"/>
        <w:rPr>
          <w:rFonts w:ascii="Montserrat" w:hAnsi="Montserrat" w:cs="Arial"/>
          <w:b/>
        </w:rPr>
      </w:pPr>
      <w:r>
        <w:rPr>
          <w:rFonts w:ascii="Montserrat" w:hAnsi="Montserrat" w:cs="Arial"/>
          <w:b/>
        </w:rPr>
        <w:t>X.</w:t>
      </w:r>
      <w:r w:rsidR="00E03990" w:rsidRPr="00085B09">
        <w:rPr>
          <w:rFonts w:ascii="Montserrat" w:hAnsi="Montserrat" w:cs="Arial"/>
          <w:b/>
        </w:rPr>
        <w:t>INFORMACIJA APIE PIRKIMO DOKUMENTŲ PAAIŠKINIMO (PATIKSLINIMO) TVARKĄ, GINČŲ NAGRINĖJIMO TVARKĄ</w:t>
      </w:r>
    </w:p>
    <w:p w14:paraId="7E16F82C" w14:textId="77777777" w:rsidR="00E03990" w:rsidRPr="00085B09" w:rsidRDefault="00E03990" w:rsidP="00E03990">
      <w:pPr>
        <w:jc w:val="center"/>
        <w:rPr>
          <w:rFonts w:ascii="Montserrat" w:hAnsi="Montserrat" w:cs="Arial"/>
          <w:lang w:val="lt-LT"/>
        </w:rPr>
      </w:pPr>
    </w:p>
    <w:p w14:paraId="07E6A4D7" w14:textId="495F508E" w:rsidR="00C76A65" w:rsidRPr="00A26DD7" w:rsidRDefault="00195758" w:rsidP="002A040B">
      <w:pPr>
        <w:ind w:firstLine="284"/>
        <w:jc w:val="both"/>
        <w:rPr>
          <w:rFonts w:ascii="Montserrat" w:hAnsi="Montserrat"/>
          <w:lang w:val="lt-LT"/>
        </w:rPr>
      </w:pPr>
      <w:r>
        <w:rPr>
          <w:rFonts w:ascii="Montserrat" w:hAnsi="Montserrat" w:cs="Arial"/>
          <w:lang w:val="lt-LT"/>
        </w:rPr>
        <w:t xml:space="preserve"> </w:t>
      </w:r>
      <w:r w:rsidR="00A41AD7" w:rsidRPr="00A26DD7">
        <w:rPr>
          <w:rFonts w:ascii="Montserrat" w:hAnsi="Montserrat" w:cs="Arial"/>
          <w:lang w:val="lt-LT"/>
        </w:rPr>
        <w:t>6</w:t>
      </w:r>
      <w:r w:rsidR="00AA4533">
        <w:rPr>
          <w:rFonts w:ascii="Montserrat" w:hAnsi="Montserrat" w:cs="Arial"/>
          <w:lang w:val="lt-LT"/>
        </w:rPr>
        <w:t>3</w:t>
      </w:r>
      <w:r w:rsidR="008B47DB" w:rsidRPr="00A26DD7">
        <w:rPr>
          <w:rFonts w:ascii="Montserrat" w:hAnsi="Montserrat" w:cs="Arial"/>
          <w:lang w:val="lt-LT"/>
        </w:rPr>
        <w:t>.</w:t>
      </w:r>
      <w:r w:rsidR="00C76A65" w:rsidRPr="00A26DD7">
        <w:rPr>
          <w:rFonts w:ascii="Montserrat" w:hAnsi="Montserrat" w:cs="Arial"/>
          <w:lang w:val="lt-LT"/>
        </w:rPr>
        <w:t xml:space="preserve"> </w:t>
      </w:r>
      <w:r w:rsidR="00C76A65" w:rsidRPr="00A26DD7">
        <w:rPr>
          <w:rFonts w:ascii="Montserrat" w:hAnsi="Montserrat"/>
          <w:lang w:val="lt-LT"/>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90070C2" w14:textId="1FFC0E76" w:rsidR="0081771B" w:rsidRDefault="00C76A65" w:rsidP="00AA4533">
      <w:pPr>
        <w:pStyle w:val="ListParagraph"/>
        <w:numPr>
          <w:ilvl w:val="0"/>
          <w:numId w:val="29"/>
        </w:numPr>
        <w:tabs>
          <w:tab w:val="left" w:pos="709"/>
        </w:tabs>
        <w:jc w:val="both"/>
        <w:rPr>
          <w:rFonts w:ascii="Montserrat" w:hAnsi="Montserrat"/>
        </w:rPr>
      </w:pPr>
      <w:r w:rsidRPr="00FC2ECB">
        <w:rPr>
          <w:rFonts w:ascii="Montserrat" w:hAnsi="Montserrat"/>
        </w:rPr>
        <w:t xml:space="preserve">Tiekėjai prašymus paaiškinti pirkimo dokumentus, pasiūlymus dėl pirkimo dokumentų </w:t>
      </w:r>
    </w:p>
    <w:p w14:paraId="364E7EE8" w14:textId="3C1D3ED6" w:rsidR="00C76A65" w:rsidRPr="001B28CB" w:rsidRDefault="00C76A65" w:rsidP="0081771B">
      <w:pPr>
        <w:tabs>
          <w:tab w:val="left" w:pos="709"/>
        </w:tabs>
        <w:jc w:val="both"/>
        <w:rPr>
          <w:rFonts w:ascii="Montserrat" w:hAnsi="Montserrat"/>
          <w:b/>
          <w:bCs/>
          <w:lang w:val="lt-LT"/>
        </w:rPr>
      </w:pPr>
      <w:r w:rsidRPr="00A26DD7">
        <w:rPr>
          <w:rFonts w:ascii="Montserrat" w:hAnsi="Montserrat"/>
          <w:lang w:val="lt-LT"/>
        </w:rPr>
        <w:t xml:space="preserve">patikslinimo gali pateikti </w:t>
      </w:r>
      <w:r w:rsidRPr="001B28CB">
        <w:rPr>
          <w:rFonts w:ascii="Montserrat" w:hAnsi="Montserrat"/>
          <w:b/>
          <w:bCs/>
          <w:lang w:val="lt-LT"/>
        </w:rPr>
        <w:t>ne vėliau kaip likus 2 darbo dienoms iki pasiūlymų pateikimo termino pabaigos</w:t>
      </w:r>
      <w:r w:rsidRPr="00A26DD7">
        <w:rPr>
          <w:rFonts w:ascii="Montserrat" w:hAnsi="Montserrat"/>
          <w:lang w:val="lt-LT"/>
        </w:rPr>
        <w:t xml:space="preserve">. Perkančiosios organizacijos paaiškinimai ar patikslinimai turi būti pateikiami likus </w:t>
      </w:r>
      <w:r w:rsidRPr="001B28CB">
        <w:rPr>
          <w:rFonts w:ascii="Montserrat" w:hAnsi="Montserrat"/>
          <w:b/>
          <w:bCs/>
          <w:lang w:val="lt-LT"/>
        </w:rPr>
        <w:t>ne mažiau kaip 1 darbo dienai iki pasiūlymų pateikimo termino pabaigos.</w:t>
      </w:r>
    </w:p>
    <w:p w14:paraId="7C6769F6" w14:textId="40562C0D" w:rsidR="00C76A65" w:rsidRPr="00D92F0A" w:rsidRDefault="00C76A65" w:rsidP="00AA4533">
      <w:pPr>
        <w:pStyle w:val="ListParagraph"/>
        <w:numPr>
          <w:ilvl w:val="0"/>
          <w:numId w:val="29"/>
        </w:numPr>
        <w:tabs>
          <w:tab w:val="left" w:pos="709"/>
        </w:tabs>
        <w:ind w:left="0" w:firstLine="284"/>
        <w:jc w:val="both"/>
        <w:rPr>
          <w:rFonts w:ascii="Montserrat" w:hAnsi="Montserrat"/>
        </w:rPr>
      </w:pPr>
      <w:r w:rsidRPr="0079008A">
        <w:rPr>
          <w:rFonts w:ascii="Montserrat" w:hAnsi="Montserrat"/>
        </w:rPr>
        <w:t xml:space="preserve">Jei pateikti paaiškinimai ar patikslinimai iš esmės keičia pirkimo dokumentuose </w:t>
      </w:r>
      <w:r w:rsidRPr="00D92F0A">
        <w:rPr>
          <w:rFonts w:ascii="Montserrat" w:hAnsi="Montserrat"/>
        </w:rPr>
        <w:t>nustatytus pirkimo objektui keliamus reikalavimus, reikalavimus tiekėjui ar pasiūlymų rengimo reikalavimus, bus nustatomas ne mažesnis kaip 3 darbo dienų pasiūlymų pateikimo terminas nuo paaiškinimų ar patikslinimų paskelbimo CVP IS dienos.</w:t>
      </w:r>
    </w:p>
    <w:p w14:paraId="265900D9" w14:textId="77777777" w:rsidR="00C76A65" w:rsidRPr="00FC2ECB" w:rsidRDefault="00C76A65" w:rsidP="00AA4533">
      <w:pPr>
        <w:pStyle w:val="ListParagraph"/>
        <w:widowControl/>
        <w:numPr>
          <w:ilvl w:val="0"/>
          <w:numId w:val="29"/>
        </w:numPr>
        <w:tabs>
          <w:tab w:val="left" w:pos="851"/>
          <w:tab w:val="left" w:pos="993"/>
        </w:tabs>
        <w:autoSpaceDE/>
        <w:autoSpaceDN/>
        <w:adjustRightInd/>
        <w:ind w:left="0" w:firstLine="426"/>
        <w:jc w:val="both"/>
        <w:rPr>
          <w:rFonts w:ascii="Montserrat" w:hAnsi="Montserrat"/>
        </w:rPr>
      </w:pPr>
      <w:r w:rsidRPr="00FC2ECB">
        <w:rPr>
          <w:rFonts w:ascii="Montserrat" w:hAnsi="Montserrat"/>
        </w:rPr>
        <w:t>Nesibaigus pasiūlymų pateikimo terminui, perkančioji organizacija savo iniciatyva gali paaiškinti ar patikslinti pirkimo dokumentus, taip pat nukelti pasiūlymų pateikimo termino pabaigą.</w:t>
      </w:r>
    </w:p>
    <w:p w14:paraId="3F824FB0" w14:textId="64AE6E9C" w:rsidR="00C76A65" w:rsidRPr="00FC2ECB" w:rsidRDefault="00E4027F" w:rsidP="00AA4533">
      <w:pPr>
        <w:pStyle w:val="ListParagraph"/>
        <w:widowControl/>
        <w:numPr>
          <w:ilvl w:val="0"/>
          <w:numId w:val="29"/>
        </w:numPr>
        <w:tabs>
          <w:tab w:val="left" w:pos="709"/>
        </w:tabs>
        <w:autoSpaceDE/>
        <w:autoSpaceDN/>
        <w:adjustRightInd/>
        <w:ind w:left="0" w:firstLine="426"/>
        <w:jc w:val="both"/>
        <w:rPr>
          <w:rFonts w:ascii="Montserrat" w:hAnsi="Montserrat"/>
        </w:rPr>
      </w:pPr>
      <w:r>
        <w:rPr>
          <w:rFonts w:ascii="Montserrat" w:hAnsi="Montserrat"/>
        </w:rPr>
        <w:t xml:space="preserve"> </w:t>
      </w:r>
      <w:r w:rsidR="00C76A65" w:rsidRPr="00FC2ECB">
        <w:rPr>
          <w:rFonts w:ascii="Montserrat" w:hAnsi="Montserrat"/>
        </w:rPr>
        <w:t>Perkančioji organizacija neketina rengti susitikimų su tiekėjais dėl pirkimo dokumentų paaiškinimo.</w:t>
      </w:r>
    </w:p>
    <w:p w14:paraId="0537D806" w14:textId="77777777" w:rsidR="00C76A65" w:rsidRPr="00FC2ECB" w:rsidRDefault="00C76A65" w:rsidP="00AA4533">
      <w:pPr>
        <w:pStyle w:val="ListParagraph"/>
        <w:widowControl/>
        <w:numPr>
          <w:ilvl w:val="0"/>
          <w:numId w:val="29"/>
        </w:numPr>
        <w:tabs>
          <w:tab w:val="left" w:pos="851"/>
        </w:tabs>
        <w:autoSpaceDE/>
        <w:autoSpaceDN/>
        <w:adjustRightInd/>
        <w:ind w:left="0" w:firstLine="426"/>
        <w:jc w:val="both"/>
        <w:rPr>
          <w:rFonts w:ascii="Montserrat" w:hAnsi="Montserrat"/>
        </w:rPr>
      </w:pPr>
      <w:r w:rsidRPr="00FC2ECB">
        <w:rPr>
          <w:rFonts w:ascii="Montserrat" w:hAnsi="Montserrat"/>
        </w:rPr>
        <w:t>Jeigu perkančioji organizacija pirkimo dokumentų paaiškinimų ar patikslinimų nepateikia per nurodytą terminą, pasiūlymų pateikimo termino pabaiga nukeliama ne trumpesniam laikui nei tas, kiek vėluojama pateikti paaiškinimus ar patikslinimus.</w:t>
      </w:r>
    </w:p>
    <w:p w14:paraId="4A6723CA" w14:textId="77777777" w:rsidR="00C76A65" w:rsidRPr="00FC2ECB" w:rsidRDefault="00C76A65" w:rsidP="00AA4533">
      <w:pPr>
        <w:pStyle w:val="ListParagraph"/>
        <w:widowControl/>
        <w:numPr>
          <w:ilvl w:val="0"/>
          <w:numId w:val="29"/>
        </w:numPr>
        <w:tabs>
          <w:tab w:val="left" w:pos="851"/>
        </w:tabs>
        <w:autoSpaceDE/>
        <w:autoSpaceDN/>
        <w:adjustRightInd/>
        <w:ind w:left="0" w:firstLine="426"/>
        <w:jc w:val="both"/>
        <w:rPr>
          <w:rFonts w:ascii="Montserrat" w:hAnsi="Montserrat"/>
        </w:rPr>
      </w:pPr>
      <w:r w:rsidRPr="00FC2ECB">
        <w:rPr>
          <w:rFonts w:ascii="Montserrat" w:hAnsi="Montserrat"/>
        </w:rPr>
        <w:t>Ginčų nagrinėjimas, žalos atlyginimas, pirkimo sutarties pripažinimas negaliojančia, alternatyvios sankcijos reglamentuojamos Viešųjų pirkimų įstatymo VII skyriaus nuostatomis.</w:t>
      </w:r>
    </w:p>
    <w:p w14:paraId="08E82E5E" w14:textId="744B6276" w:rsidR="00E03990" w:rsidRPr="00FC2ECB" w:rsidRDefault="00E03990" w:rsidP="00E03990">
      <w:pPr>
        <w:pStyle w:val="BodyText"/>
        <w:tabs>
          <w:tab w:val="left" w:pos="993"/>
        </w:tabs>
        <w:rPr>
          <w:rFonts w:ascii="Montserrat" w:hAnsi="Montserrat"/>
          <w:b/>
          <w:sz w:val="20"/>
        </w:rPr>
      </w:pPr>
    </w:p>
    <w:p w14:paraId="7F27C0E7" w14:textId="77777777" w:rsidR="008C4E70" w:rsidRPr="0016681B" w:rsidRDefault="008C4E70" w:rsidP="00F57567">
      <w:pPr>
        <w:jc w:val="center"/>
        <w:rPr>
          <w:rFonts w:ascii="Montserrat" w:hAnsi="Montserrat" w:cs="Arial"/>
          <w:b/>
          <w:lang w:val="lt-LT"/>
        </w:rPr>
      </w:pPr>
    </w:p>
    <w:p w14:paraId="4E479341" w14:textId="52F7954E" w:rsidR="00E03990" w:rsidRPr="00F57567" w:rsidRDefault="00F57567" w:rsidP="00F57567">
      <w:pPr>
        <w:jc w:val="center"/>
        <w:rPr>
          <w:rFonts w:ascii="Montserrat" w:hAnsi="Montserrat" w:cs="Arial"/>
          <w:b/>
        </w:rPr>
      </w:pPr>
      <w:r>
        <w:rPr>
          <w:rFonts w:ascii="Montserrat" w:hAnsi="Montserrat" w:cs="Arial"/>
          <w:b/>
          <w:lang w:val="en-US"/>
        </w:rPr>
        <w:t>XI.</w:t>
      </w:r>
      <w:r w:rsidR="00E03990" w:rsidRPr="00F57567">
        <w:rPr>
          <w:rFonts w:ascii="Montserrat" w:hAnsi="Montserrat" w:cs="Arial"/>
          <w:b/>
        </w:rPr>
        <w:t>BAIGIAMOSIOS NUOSTATOS</w:t>
      </w:r>
    </w:p>
    <w:p w14:paraId="00C5C755" w14:textId="77777777" w:rsidR="00FD0308" w:rsidRDefault="00FD0308" w:rsidP="00FD0308">
      <w:pPr>
        <w:tabs>
          <w:tab w:val="left" w:pos="993"/>
        </w:tabs>
        <w:jc w:val="both"/>
        <w:rPr>
          <w:rFonts w:ascii="Montserrat" w:hAnsi="Montserrat" w:cs="Arial"/>
        </w:rPr>
      </w:pPr>
    </w:p>
    <w:p w14:paraId="06AEB077" w14:textId="77777777" w:rsidR="00FD0308" w:rsidRPr="00FD0308" w:rsidRDefault="00FD0308" w:rsidP="00AA4533">
      <w:pPr>
        <w:pStyle w:val="BodyText"/>
        <w:numPr>
          <w:ilvl w:val="0"/>
          <w:numId w:val="29"/>
        </w:numPr>
        <w:tabs>
          <w:tab w:val="left" w:pos="709"/>
        </w:tabs>
        <w:ind w:left="0" w:firstLine="426"/>
        <w:rPr>
          <w:rFonts w:ascii="Montserrat" w:hAnsi="Montserrat" w:cs="Arial"/>
          <w:sz w:val="20"/>
        </w:rPr>
      </w:pPr>
      <w:r w:rsidRPr="00FD0308">
        <w:rPr>
          <w:rFonts w:ascii="Montserrat" w:hAnsi="Montserrat" w:cs="Arial"/>
          <w:sz w:val="20"/>
        </w:rPr>
        <w:t>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262BB707" w14:textId="3821CF77" w:rsidR="00D86652" w:rsidRPr="003F0491" w:rsidRDefault="00E03990" w:rsidP="003F0491">
      <w:pPr>
        <w:pStyle w:val="BodyText"/>
        <w:tabs>
          <w:tab w:val="left" w:pos="993"/>
        </w:tabs>
        <w:rPr>
          <w:rFonts w:ascii="Montserrat" w:hAnsi="Montserrat" w:cs="Arial"/>
          <w:sz w:val="20"/>
        </w:rPr>
      </w:pPr>
      <w:r w:rsidRPr="00085B09">
        <w:rPr>
          <w:rFonts w:ascii="Montserrat" w:hAnsi="Montserrat"/>
          <w:noProof/>
        </w:rPr>
        <mc:AlternateContent>
          <mc:Choice Requires="wps">
            <w:drawing>
              <wp:anchor distT="0" distB="0" distL="114300" distR="114300" simplePos="0" relativeHeight="251658240" behindDoc="0" locked="0" layoutInCell="1" allowOverlap="1" wp14:anchorId="1BEEC537" wp14:editId="32109CC2">
                <wp:simplePos x="0" y="0"/>
                <wp:positionH relativeFrom="margin">
                  <wp:align>center</wp:align>
                </wp:positionH>
                <wp:positionV relativeFrom="paragraph">
                  <wp:posOffset>255905</wp:posOffset>
                </wp:positionV>
                <wp:extent cx="22002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200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6A59877"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20.15pt" to="173.2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">
                <w10:wrap anchorx="margin"/>
              </v:line>
            </w:pict>
          </mc:Fallback>
        </mc:AlternateContent>
      </w:r>
      <w:r w:rsidRPr="00085B09">
        <w:rPr>
          <w:rFonts w:ascii="Montserrat" w:eastAsia="Calibri" w:hAnsi="Montserrat"/>
        </w:rPr>
        <w:tab/>
      </w:r>
    </w:p>
    <w:sectPr w:rsidR="00D86652" w:rsidRPr="003F0491" w:rsidSect="00D62485">
      <w:headerReference w:type="default" r:id="rId12"/>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A25C4" w14:textId="77777777" w:rsidR="003E732D" w:rsidRDefault="003E732D" w:rsidP="00F95F41">
      <w:r>
        <w:separator/>
      </w:r>
    </w:p>
  </w:endnote>
  <w:endnote w:type="continuationSeparator" w:id="0">
    <w:p w14:paraId="24308B76" w14:textId="77777777" w:rsidR="003E732D" w:rsidRDefault="003E732D" w:rsidP="00F95F41">
      <w:r>
        <w:continuationSeparator/>
      </w:r>
    </w:p>
  </w:endnote>
  <w:endnote w:type="continuationNotice" w:id="1">
    <w:p w14:paraId="6F6887BF" w14:textId="77777777" w:rsidR="003E732D" w:rsidRDefault="003E7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w:altName w:val="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DAB75" w14:textId="77777777" w:rsidR="003E732D" w:rsidRDefault="003E732D" w:rsidP="00F95F41">
      <w:r>
        <w:separator/>
      </w:r>
    </w:p>
  </w:footnote>
  <w:footnote w:type="continuationSeparator" w:id="0">
    <w:p w14:paraId="72DE4E9A" w14:textId="77777777" w:rsidR="003E732D" w:rsidRDefault="003E732D" w:rsidP="00F95F41">
      <w:r>
        <w:continuationSeparator/>
      </w:r>
    </w:p>
  </w:footnote>
  <w:footnote w:type="continuationNotice" w:id="1">
    <w:p w14:paraId="525E5B89" w14:textId="77777777" w:rsidR="003E732D" w:rsidRDefault="003E732D"/>
  </w:footnote>
  <w:footnote w:id="2">
    <w:p w14:paraId="2E9CEA93" w14:textId="77777777" w:rsidR="00D37B1E" w:rsidRPr="005A1A33" w:rsidRDefault="00D37B1E" w:rsidP="00D37B1E">
      <w:pPr>
        <w:pStyle w:val="FootnoteText"/>
        <w:jc w:val="both"/>
        <w:rPr>
          <w:rFonts w:ascii="Montserrat" w:hAnsi="Montserrat"/>
          <w:sz w:val="14"/>
          <w:szCs w:val="14"/>
          <w:lang w:val="lt-LT"/>
        </w:rPr>
      </w:pPr>
      <w:r>
        <w:rPr>
          <w:rStyle w:val="FootnoteReference"/>
        </w:rPr>
        <w:footnoteRef/>
      </w:r>
      <w:r>
        <w:t xml:space="preserve"> </w:t>
      </w:r>
      <w:r w:rsidRPr="005A1A33">
        <w:rPr>
          <w:rFonts w:ascii="Montserrat" w:hAnsi="Montserrat"/>
          <w:sz w:val="14"/>
          <w:szCs w:val="14"/>
        </w:rPr>
        <w:t xml:space="preserve">Jeigu pasiūlymą teikia tiekėjų grupė – reikalavimą turi atitikti tiekėjų grupės narys (-iai), </w:t>
      </w:r>
      <w:r w:rsidRPr="005A1A33">
        <w:rPr>
          <w:rFonts w:ascii="Montserrat" w:hAnsi="Montserrat"/>
          <w:b/>
          <w:bCs/>
          <w:sz w:val="14"/>
          <w:szCs w:val="14"/>
        </w:rPr>
        <w:t>atsižvelgiant į jų prisiimamus įsipareigojimus pirkimo sutarčiai vykdyti</w:t>
      </w:r>
      <w:r w:rsidRPr="005A1A33">
        <w:rPr>
          <w:rFonts w:ascii="Montserrat" w:hAnsi="Montserrat"/>
          <w:sz w:val="14"/>
          <w:szCs w:val="14"/>
        </w:rPr>
        <w:t xml:space="preserve">; tiekėjas </w:t>
      </w:r>
      <w:r w:rsidRPr="005A1A33">
        <w:rPr>
          <w:rFonts w:ascii="Montserrat" w:hAnsi="Montserrat"/>
          <w:b/>
          <w:bCs/>
          <w:sz w:val="14"/>
          <w:szCs w:val="14"/>
        </w:rPr>
        <w:t>gali remtis</w:t>
      </w:r>
      <w:r w:rsidRPr="005A1A33">
        <w:rPr>
          <w:rFonts w:ascii="Montserrat" w:hAnsi="Montserrat"/>
          <w:sz w:val="14"/>
          <w:szCs w:val="14"/>
        </w:rPr>
        <w:t xml:space="preserve"> kitų ūkio subjektų pajėgumais atsižvelgiant į jų prisiimamus įsipareigojimus pirkimo sutarčiai vykdyti; subtiekėjai </w:t>
      </w:r>
      <w:r w:rsidRPr="00747D3F">
        <w:rPr>
          <w:rFonts w:ascii="Montserrat" w:hAnsi="Montserrat"/>
          <w:b/>
          <w:bCs/>
          <w:sz w:val="14"/>
          <w:szCs w:val="14"/>
        </w:rPr>
        <w:t>turi laikytis</w:t>
      </w:r>
      <w:r w:rsidRPr="005A1A33">
        <w:rPr>
          <w:rFonts w:ascii="Montserrat" w:hAnsi="Montserrat"/>
          <w:sz w:val="14"/>
          <w:szCs w:val="14"/>
        </w:rPr>
        <w:t xml:space="preserve"> reikalaujamų aplinkos apsaugos vadybos priemonių, atsižvelgiant į jų prisiimamus įsipareigojimus pirkimo sutarčiai vykdyti.</w:t>
      </w:r>
    </w:p>
  </w:footnote>
  <w:footnote w:id="3">
    <w:p w14:paraId="4E7C4573" w14:textId="2E2D0DA5" w:rsidR="0038107F" w:rsidRPr="008F386C" w:rsidRDefault="0038107F">
      <w:pPr>
        <w:pStyle w:val="FootnoteText"/>
        <w:rPr>
          <w:rFonts w:ascii="Montserrat" w:hAnsi="Montserrat"/>
          <w:sz w:val="16"/>
          <w:szCs w:val="16"/>
          <w:lang w:val="lt-LT"/>
        </w:rPr>
      </w:pPr>
      <w:r>
        <w:rPr>
          <w:rStyle w:val="FootnoteReference"/>
        </w:rPr>
        <w:footnoteRef/>
      </w:r>
      <w:r>
        <w:t xml:space="preserve"> </w:t>
      </w:r>
      <w:r w:rsidR="008F386C" w:rsidRPr="008F386C">
        <w:rPr>
          <w:rFonts w:ascii="Montserrat" w:hAnsi="Montserrat"/>
          <w:sz w:val="16"/>
          <w:szCs w:val="16"/>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rFonts w:ascii="Montserrat" w:hAnsi="Montserrat"/>
      </w:rPr>
    </w:sdtEndPr>
    <w:sdtContent>
      <w:p w14:paraId="160DC6CD" w14:textId="77777777" w:rsidR="006B2629" w:rsidRPr="0030118C" w:rsidRDefault="006B2629">
        <w:pPr>
          <w:pStyle w:val="Header"/>
          <w:jc w:val="center"/>
          <w:rPr>
            <w:rFonts w:ascii="Montserrat" w:hAnsi="Montserrat"/>
          </w:rPr>
        </w:pPr>
        <w:r w:rsidRPr="0030118C">
          <w:rPr>
            <w:rFonts w:ascii="Montserrat" w:hAnsi="Montserrat"/>
          </w:rPr>
          <w:fldChar w:fldCharType="begin"/>
        </w:r>
        <w:r w:rsidRPr="0030118C">
          <w:rPr>
            <w:rFonts w:ascii="Montserrat" w:hAnsi="Montserrat"/>
          </w:rPr>
          <w:instrText>PAGE   \* MERGEFORMAT</w:instrText>
        </w:r>
        <w:r w:rsidRPr="0030118C">
          <w:rPr>
            <w:rFonts w:ascii="Montserrat" w:hAnsi="Montserrat"/>
          </w:rPr>
          <w:fldChar w:fldCharType="separate"/>
        </w:r>
        <w:r w:rsidRPr="0030118C">
          <w:rPr>
            <w:rFonts w:ascii="Montserrat" w:hAnsi="Montserrat"/>
            <w:noProof/>
            <w:lang w:val="lt-LT"/>
          </w:rPr>
          <w:t>2</w:t>
        </w:r>
        <w:r w:rsidRPr="0030118C">
          <w:rPr>
            <w:rFonts w:ascii="Montserrat" w:hAnsi="Montserrat"/>
            <w:noProof/>
            <w:lang w:val="lt-LT"/>
          </w:rPr>
          <w:t>4</w:t>
        </w:r>
        <w:r w:rsidRPr="0030118C">
          <w:rPr>
            <w:rFonts w:ascii="Montserrat" w:hAnsi="Montserrat"/>
          </w:rPr>
          <w:fldChar w:fldCharType="end"/>
        </w:r>
      </w:p>
    </w:sdtContent>
  </w:sdt>
  <w:p w14:paraId="29906ACF" w14:textId="77777777" w:rsidR="006B2629" w:rsidRDefault="006B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788E"/>
    <w:multiLevelType w:val="hybridMultilevel"/>
    <w:tmpl w:val="BE4615E8"/>
    <w:lvl w:ilvl="0" w:tplc="0427000F">
      <w:start w:val="1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882EDB"/>
    <w:multiLevelType w:val="hybridMultilevel"/>
    <w:tmpl w:val="89C86196"/>
    <w:lvl w:ilvl="0" w:tplc="CC8A4CA8">
      <w:start w:val="6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825491"/>
    <w:multiLevelType w:val="hybridMultilevel"/>
    <w:tmpl w:val="1AD006B0"/>
    <w:lvl w:ilvl="0" w:tplc="4C7C9C8A">
      <w:numFmt w:val="bullet"/>
      <w:lvlText w:val="-"/>
      <w:lvlJc w:val="left"/>
      <w:pPr>
        <w:ind w:left="775" w:hanging="360"/>
      </w:pPr>
      <w:rPr>
        <w:rFonts w:ascii="Arial Narrow" w:eastAsia="Times New Roman" w:hAnsi="Arial Narrow" w:cs="Times New Roman" w:hint="default"/>
      </w:rPr>
    </w:lvl>
    <w:lvl w:ilvl="1" w:tplc="04270003" w:tentative="1">
      <w:start w:val="1"/>
      <w:numFmt w:val="bullet"/>
      <w:lvlText w:val="o"/>
      <w:lvlJc w:val="left"/>
      <w:pPr>
        <w:ind w:left="1495" w:hanging="360"/>
      </w:pPr>
      <w:rPr>
        <w:rFonts w:ascii="Courier New" w:hAnsi="Courier New" w:cs="Courier New" w:hint="default"/>
      </w:rPr>
    </w:lvl>
    <w:lvl w:ilvl="2" w:tplc="04270005" w:tentative="1">
      <w:start w:val="1"/>
      <w:numFmt w:val="bullet"/>
      <w:lvlText w:val=""/>
      <w:lvlJc w:val="left"/>
      <w:pPr>
        <w:ind w:left="2215" w:hanging="360"/>
      </w:pPr>
      <w:rPr>
        <w:rFonts w:ascii="Wingdings" w:hAnsi="Wingdings" w:hint="default"/>
      </w:rPr>
    </w:lvl>
    <w:lvl w:ilvl="3" w:tplc="04270001" w:tentative="1">
      <w:start w:val="1"/>
      <w:numFmt w:val="bullet"/>
      <w:lvlText w:val=""/>
      <w:lvlJc w:val="left"/>
      <w:pPr>
        <w:ind w:left="2935" w:hanging="360"/>
      </w:pPr>
      <w:rPr>
        <w:rFonts w:ascii="Symbol" w:hAnsi="Symbol" w:hint="default"/>
      </w:rPr>
    </w:lvl>
    <w:lvl w:ilvl="4" w:tplc="04270003" w:tentative="1">
      <w:start w:val="1"/>
      <w:numFmt w:val="bullet"/>
      <w:lvlText w:val="o"/>
      <w:lvlJc w:val="left"/>
      <w:pPr>
        <w:ind w:left="3655" w:hanging="360"/>
      </w:pPr>
      <w:rPr>
        <w:rFonts w:ascii="Courier New" w:hAnsi="Courier New" w:cs="Courier New" w:hint="default"/>
      </w:rPr>
    </w:lvl>
    <w:lvl w:ilvl="5" w:tplc="04270005" w:tentative="1">
      <w:start w:val="1"/>
      <w:numFmt w:val="bullet"/>
      <w:lvlText w:val=""/>
      <w:lvlJc w:val="left"/>
      <w:pPr>
        <w:ind w:left="4375" w:hanging="360"/>
      </w:pPr>
      <w:rPr>
        <w:rFonts w:ascii="Wingdings" w:hAnsi="Wingdings" w:hint="default"/>
      </w:rPr>
    </w:lvl>
    <w:lvl w:ilvl="6" w:tplc="04270001" w:tentative="1">
      <w:start w:val="1"/>
      <w:numFmt w:val="bullet"/>
      <w:lvlText w:val=""/>
      <w:lvlJc w:val="left"/>
      <w:pPr>
        <w:ind w:left="5095" w:hanging="360"/>
      </w:pPr>
      <w:rPr>
        <w:rFonts w:ascii="Symbol" w:hAnsi="Symbol" w:hint="default"/>
      </w:rPr>
    </w:lvl>
    <w:lvl w:ilvl="7" w:tplc="04270003" w:tentative="1">
      <w:start w:val="1"/>
      <w:numFmt w:val="bullet"/>
      <w:lvlText w:val="o"/>
      <w:lvlJc w:val="left"/>
      <w:pPr>
        <w:ind w:left="5815" w:hanging="360"/>
      </w:pPr>
      <w:rPr>
        <w:rFonts w:ascii="Courier New" w:hAnsi="Courier New" w:cs="Courier New" w:hint="default"/>
      </w:rPr>
    </w:lvl>
    <w:lvl w:ilvl="8" w:tplc="04270005" w:tentative="1">
      <w:start w:val="1"/>
      <w:numFmt w:val="bullet"/>
      <w:lvlText w:val=""/>
      <w:lvlJc w:val="left"/>
      <w:pPr>
        <w:ind w:left="6535" w:hanging="360"/>
      </w:pPr>
      <w:rPr>
        <w:rFonts w:ascii="Wingdings" w:hAnsi="Wingdings" w:hint="default"/>
      </w:rPr>
    </w:lvl>
  </w:abstractNum>
  <w:abstractNum w:abstractNumId="3"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93F3037"/>
    <w:multiLevelType w:val="hybridMultilevel"/>
    <w:tmpl w:val="CBE47B16"/>
    <w:lvl w:ilvl="0" w:tplc="FCE819D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3C34B6"/>
    <w:multiLevelType w:val="multilevel"/>
    <w:tmpl w:val="32F65858"/>
    <w:lvl w:ilvl="0">
      <w:start w:val="1"/>
      <w:numFmt w:val="decimal"/>
      <w:lvlText w:val="%1."/>
      <w:lvlJc w:val="left"/>
      <w:pPr>
        <w:ind w:left="2842" w:hanging="1140"/>
      </w:pPr>
      <w:rPr>
        <w:rFonts w:ascii="Montserrat" w:hAnsi="Montserrat" w:cs="Arial" w:hint="default"/>
        <w:b w:val="0"/>
        <w:bCs/>
        <w:i w:val="0"/>
        <w:color w:val="000000" w:themeColor="text1"/>
        <w:sz w:val="20"/>
        <w:szCs w:val="20"/>
      </w:rPr>
    </w:lvl>
    <w:lvl w:ilvl="1">
      <w:start w:val="1"/>
      <w:numFmt w:val="decimal"/>
      <w:isLgl/>
      <w:lvlText w:val="%1.%2."/>
      <w:lvlJc w:val="left"/>
      <w:pPr>
        <w:ind w:left="2252" w:hanging="540"/>
      </w:pPr>
      <w:rPr>
        <w:rFonts w:ascii="Montserrat" w:hAnsi="Montserrat" w:cs="Arial" w:hint="default"/>
        <w:b w:val="0"/>
        <w:i w:val="0"/>
        <w:iCs/>
        <w:sz w:val="20"/>
        <w:szCs w:val="20"/>
      </w:rPr>
    </w:lvl>
    <w:lvl w:ilvl="2">
      <w:start w:val="1"/>
      <w:numFmt w:val="decimal"/>
      <w:isLgl/>
      <w:lvlText w:val="%1.%2.%3."/>
      <w:lvlJc w:val="left"/>
      <w:pPr>
        <w:ind w:left="2432" w:hanging="720"/>
      </w:pPr>
      <w:rPr>
        <w:rFonts w:ascii="Arial" w:hAnsi="Arial" w:cs="Arial" w:hint="default"/>
        <w:b w:val="0"/>
      </w:rPr>
    </w:lvl>
    <w:lvl w:ilvl="3">
      <w:start w:val="1"/>
      <w:numFmt w:val="decimal"/>
      <w:isLgl/>
      <w:lvlText w:val="%1.%2.%3.%4."/>
      <w:lvlJc w:val="left"/>
      <w:pPr>
        <w:ind w:left="2432" w:hanging="720"/>
      </w:pPr>
      <w:rPr>
        <w:rFonts w:hint="default"/>
      </w:rPr>
    </w:lvl>
    <w:lvl w:ilvl="4">
      <w:start w:val="1"/>
      <w:numFmt w:val="decimal"/>
      <w:isLgl/>
      <w:lvlText w:val="%1.%2.%3.%4.%5."/>
      <w:lvlJc w:val="left"/>
      <w:pPr>
        <w:ind w:left="2792" w:hanging="1080"/>
      </w:pPr>
      <w:rPr>
        <w:rFonts w:hint="default"/>
      </w:rPr>
    </w:lvl>
    <w:lvl w:ilvl="5">
      <w:start w:val="1"/>
      <w:numFmt w:val="decimal"/>
      <w:isLgl/>
      <w:lvlText w:val="%1.%2.%3.%4.%5.%6."/>
      <w:lvlJc w:val="left"/>
      <w:pPr>
        <w:ind w:left="2792" w:hanging="1080"/>
      </w:pPr>
      <w:rPr>
        <w:rFonts w:hint="default"/>
      </w:rPr>
    </w:lvl>
    <w:lvl w:ilvl="6">
      <w:start w:val="1"/>
      <w:numFmt w:val="decimal"/>
      <w:isLgl/>
      <w:lvlText w:val="%1.%2.%3.%4.%5.%6.%7."/>
      <w:lvlJc w:val="left"/>
      <w:pPr>
        <w:ind w:left="3152" w:hanging="1440"/>
      </w:pPr>
      <w:rPr>
        <w:rFonts w:hint="default"/>
      </w:rPr>
    </w:lvl>
    <w:lvl w:ilvl="7">
      <w:start w:val="1"/>
      <w:numFmt w:val="decimal"/>
      <w:isLgl/>
      <w:lvlText w:val="%1.%2.%3.%4.%5.%6.%7.%8."/>
      <w:lvlJc w:val="left"/>
      <w:pPr>
        <w:ind w:left="3152" w:hanging="1440"/>
      </w:pPr>
      <w:rPr>
        <w:rFonts w:hint="default"/>
      </w:rPr>
    </w:lvl>
    <w:lvl w:ilvl="8">
      <w:start w:val="1"/>
      <w:numFmt w:val="decimal"/>
      <w:isLgl/>
      <w:lvlText w:val="%1.%2.%3.%4.%5.%6.%7.%8.%9."/>
      <w:lvlJc w:val="left"/>
      <w:pPr>
        <w:ind w:left="3512" w:hanging="1800"/>
      </w:pPr>
      <w:rPr>
        <w:rFonts w:hint="default"/>
      </w:rPr>
    </w:lvl>
  </w:abstractNum>
  <w:abstractNum w:abstractNumId="6" w15:restartNumberingAfterBreak="0">
    <w:nsid w:val="221B2803"/>
    <w:multiLevelType w:val="multilevel"/>
    <w:tmpl w:val="94700A2E"/>
    <w:lvl w:ilvl="0">
      <w:start w:val="1"/>
      <w:numFmt w:val="decimal"/>
      <w:lvlText w:val="%1."/>
      <w:lvlJc w:val="left"/>
      <w:pPr>
        <w:ind w:left="1860" w:hanging="1140"/>
      </w:pPr>
      <w:rPr>
        <w:rFonts w:ascii="Montserrat" w:hAnsi="Montserrat" w:cs="Arial" w:hint="default"/>
        <w:b w:val="0"/>
        <w:i w:val="0"/>
        <w:color w:val="000000" w:themeColor="text1"/>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37034B2"/>
    <w:multiLevelType w:val="multilevel"/>
    <w:tmpl w:val="E988C71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61F2EC4"/>
    <w:multiLevelType w:val="multilevel"/>
    <w:tmpl w:val="32F65858"/>
    <w:lvl w:ilvl="0">
      <w:start w:val="1"/>
      <w:numFmt w:val="decimal"/>
      <w:lvlText w:val="%1."/>
      <w:lvlJc w:val="left"/>
      <w:pPr>
        <w:ind w:left="2842" w:hanging="1140"/>
      </w:pPr>
      <w:rPr>
        <w:rFonts w:ascii="Montserrat" w:hAnsi="Montserrat" w:cs="Arial" w:hint="default"/>
        <w:b w:val="0"/>
        <w:bCs/>
        <w:i w:val="0"/>
        <w:color w:val="000000" w:themeColor="text1"/>
        <w:sz w:val="20"/>
        <w:szCs w:val="20"/>
      </w:rPr>
    </w:lvl>
    <w:lvl w:ilvl="1">
      <w:start w:val="1"/>
      <w:numFmt w:val="decimal"/>
      <w:isLgl/>
      <w:lvlText w:val="%1.%2."/>
      <w:lvlJc w:val="left"/>
      <w:pPr>
        <w:ind w:left="2252" w:hanging="540"/>
      </w:pPr>
      <w:rPr>
        <w:rFonts w:ascii="Montserrat" w:hAnsi="Montserrat" w:cs="Arial" w:hint="default"/>
        <w:b w:val="0"/>
        <w:i w:val="0"/>
        <w:iCs/>
        <w:sz w:val="20"/>
        <w:szCs w:val="20"/>
      </w:rPr>
    </w:lvl>
    <w:lvl w:ilvl="2">
      <w:start w:val="1"/>
      <w:numFmt w:val="decimal"/>
      <w:isLgl/>
      <w:lvlText w:val="%1.%2.%3."/>
      <w:lvlJc w:val="left"/>
      <w:pPr>
        <w:ind w:left="2432" w:hanging="720"/>
      </w:pPr>
      <w:rPr>
        <w:rFonts w:ascii="Arial" w:hAnsi="Arial" w:cs="Arial" w:hint="default"/>
        <w:b w:val="0"/>
      </w:rPr>
    </w:lvl>
    <w:lvl w:ilvl="3">
      <w:start w:val="1"/>
      <w:numFmt w:val="decimal"/>
      <w:isLgl/>
      <w:lvlText w:val="%1.%2.%3.%4."/>
      <w:lvlJc w:val="left"/>
      <w:pPr>
        <w:ind w:left="2432" w:hanging="720"/>
      </w:pPr>
      <w:rPr>
        <w:rFonts w:hint="default"/>
      </w:rPr>
    </w:lvl>
    <w:lvl w:ilvl="4">
      <w:start w:val="1"/>
      <w:numFmt w:val="decimal"/>
      <w:isLgl/>
      <w:lvlText w:val="%1.%2.%3.%4.%5."/>
      <w:lvlJc w:val="left"/>
      <w:pPr>
        <w:ind w:left="2792" w:hanging="1080"/>
      </w:pPr>
      <w:rPr>
        <w:rFonts w:hint="default"/>
      </w:rPr>
    </w:lvl>
    <w:lvl w:ilvl="5">
      <w:start w:val="1"/>
      <w:numFmt w:val="decimal"/>
      <w:isLgl/>
      <w:lvlText w:val="%1.%2.%3.%4.%5.%6."/>
      <w:lvlJc w:val="left"/>
      <w:pPr>
        <w:ind w:left="2792" w:hanging="1080"/>
      </w:pPr>
      <w:rPr>
        <w:rFonts w:hint="default"/>
      </w:rPr>
    </w:lvl>
    <w:lvl w:ilvl="6">
      <w:start w:val="1"/>
      <w:numFmt w:val="decimal"/>
      <w:isLgl/>
      <w:lvlText w:val="%1.%2.%3.%4.%5.%6.%7."/>
      <w:lvlJc w:val="left"/>
      <w:pPr>
        <w:ind w:left="3152" w:hanging="1440"/>
      </w:pPr>
      <w:rPr>
        <w:rFonts w:hint="default"/>
      </w:rPr>
    </w:lvl>
    <w:lvl w:ilvl="7">
      <w:start w:val="1"/>
      <w:numFmt w:val="decimal"/>
      <w:isLgl/>
      <w:lvlText w:val="%1.%2.%3.%4.%5.%6.%7.%8."/>
      <w:lvlJc w:val="left"/>
      <w:pPr>
        <w:ind w:left="3152" w:hanging="1440"/>
      </w:pPr>
      <w:rPr>
        <w:rFonts w:hint="default"/>
      </w:rPr>
    </w:lvl>
    <w:lvl w:ilvl="8">
      <w:start w:val="1"/>
      <w:numFmt w:val="decimal"/>
      <w:isLgl/>
      <w:lvlText w:val="%1.%2.%3.%4.%5.%6.%7.%8.%9."/>
      <w:lvlJc w:val="left"/>
      <w:pPr>
        <w:ind w:left="3512" w:hanging="1800"/>
      </w:pPr>
      <w:rPr>
        <w:rFonts w:hint="default"/>
      </w:rPr>
    </w:lvl>
  </w:abstractNum>
  <w:abstractNum w:abstractNumId="9" w15:restartNumberingAfterBreak="0">
    <w:nsid w:val="2EFA6D8F"/>
    <w:multiLevelType w:val="hybridMultilevel"/>
    <w:tmpl w:val="1B2A988E"/>
    <w:lvl w:ilvl="0" w:tplc="1FEC143C">
      <w:start w:val="1"/>
      <w:numFmt w:val="upperRoman"/>
      <w:lvlText w:val="%1."/>
      <w:lvlJc w:val="left"/>
      <w:pPr>
        <w:ind w:left="1080" w:hanging="720"/>
      </w:pPr>
      <w:rPr>
        <w:rFonts w:hint="default"/>
        <w:b/>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2819F8"/>
    <w:multiLevelType w:val="multilevel"/>
    <w:tmpl w:val="85D6E9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C7B77CC"/>
    <w:multiLevelType w:val="multilevel"/>
    <w:tmpl w:val="94700A2E"/>
    <w:lvl w:ilvl="0">
      <w:start w:val="1"/>
      <w:numFmt w:val="decimal"/>
      <w:lvlText w:val="%1."/>
      <w:lvlJc w:val="left"/>
      <w:pPr>
        <w:ind w:left="1860" w:hanging="1140"/>
      </w:pPr>
      <w:rPr>
        <w:rFonts w:ascii="Montserrat" w:hAnsi="Montserrat" w:cs="Arial" w:hint="default"/>
        <w:b w:val="0"/>
        <w:i w:val="0"/>
        <w:color w:val="000000" w:themeColor="text1"/>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3E772B11"/>
    <w:multiLevelType w:val="multilevel"/>
    <w:tmpl w:val="F3CEC940"/>
    <w:lvl w:ilvl="0">
      <w:start w:val="19"/>
      <w:numFmt w:val="decimal"/>
      <w:lvlText w:val="%1."/>
      <w:lvlJc w:val="left"/>
      <w:pPr>
        <w:ind w:left="1070" w:hanging="360"/>
      </w:pPr>
      <w:rPr>
        <w:rFonts w:hint="default"/>
        <w:b w:val="0"/>
        <w:bCs/>
        <w:color w:val="000000" w:themeColor="text1"/>
      </w:rPr>
    </w:lvl>
    <w:lvl w:ilvl="1">
      <w:start w:val="1"/>
      <w:numFmt w:val="decimal"/>
      <w:lvlText w:val="%1.%2."/>
      <w:lvlJc w:val="left"/>
      <w:pPr>
        <w:ind w:left="1430" w:hanging="720"/>
      </w:pPr>
      <w:rPr>
        <w:rFonts w:hint="default"/>
        <w:b w:val="0"/>
        <w:bCs/>
      </w:rPr>
    </w:lvl>
    <w:lvl w:ilvl="2">
      <w:start w:val="1"/>
      <w:numFmt w:val="decimal"/>
      <w:lvlText w:val="%1.%2.%3."/>
      <w:lvlJc w:val="left"/>
      <w:pPr>
        <w:ind w:left="1430"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1790"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150" w:hanging="1440"/>
      </w:pPr>
      <w:rPr>
        <w:rFonts w:hint="default"/>
      </w:rPr>
    </w:lvl>
    <w:lvl w:ilvl="7">
      <w:start w:val="1"/>
      <w:numFmt w:val="decimal"/>
      <w:lvlText w:val="%1.%2.%3.%4.%5.%6.%7.%8."/>
      <w:lvlJc w:val="left"/>
      <w:pPr>
        <w:ind w:left="2510" w:hanging="1800"/>
      </w:pPr>
      <w:rPr>
        <w:rFonts w:hint="default"/>
      </w:rPr>
    </w:lvl>
    <w:lvl w:ilvl="8">
      <w:start w:val="1"/>
      <w:numFmt w:val="decimal"/>
      <w:lvlText w:val="%1.%2.%3.%4.%5.%6.%7.%8.%9."/>
      <w:lvlJc w:val="left"/>
      <w:pPr>
        <w:ind w:left="2510" w:hanging="1800"/>
      </w:pPr>
      <w:rPr>
        <w:rFonts w:hint="default"/>
      </w:rPr>
    </w:lvl>
  </w:abstractNum>
  <w:abstractNum w:abstractNumId="13" w15:restartNumberingAfterBreak="0">
    <w:nsid w:val="4D1556F6"/>
    <w:multiLevelType w:val="hybridMultilevel"/>
    <w:tmpl w:val="CCA80706"/>
    <w:lvl w:ilvl="0" w:tplc="080AB87A">
      <w:start w:val="6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E0721AE"/>
    <w:multiLevelType w:val="multilevel"/>
    <w:tmpl w:val="917CB1D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32E4E5C"/>
    <w:multiLevelType w:val="hybridMultilevel"/>
    <w:tmpl w:val="B992BC36"/>
    <w:lvl w:ilvl="0" w:tplc="30A4876C">
      <w:start w:val="15"/>
      <w:numFmt w:val="decimal"/>
      <w:lvlText w:val="%1."/>
      <w:lvlJc w:val="left"/>
      <w:pPr>
        <w:ind w:left="2345" w:hanging="360"/>
      </w:pPr>
      <w:rPr>
        <w:rFonts w:eastAsia="Calibri"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0972B9"/>
    <w:multiLevelType w:val="hybridMultilevel"/>
    <w:tmpl w:val="8506B4A6"/>
    <w:lvl w:ilvl="0" w:tplc="0427000F">
      <w:start w:val="6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2D760F"/>
    <w:multiLevelType w:val="multilevel"/>
    <w:tmpl w:val="4B3A7FE6"/>
    <w:lvl w:ilvl="0">
      <w:start w:val="1"/>
      <w:numFmt w:val="decimal"/>
      <w:lvlText w:val="%1."/>
      <w:lvlJc w:val="left"/>
      <w:pPr>
        <w:ind w:left="1860" w:hanging="1140"/>
      </w:pPr>
      <w:rPr>
        <w:rFonts w:ascii="Arial" w:hAnsi="Arial" w:cs="Arial" w:hint="default"/>
        <w:b w:val="0"/>
        <w:i w:val="0"/>
        <w:color w:val="000000" w:themeColor="text1"/>
        <w:sz w:val="20"/>
        <w:szCs w:val="20"/>
      </w:rPr>
    </w:lvl>
    <w:lvl w:ilvl="1">
      <w:start w:val="1"/>
      <w:numFmt w:val="decimal"/>
      <w:isLgl/>
      <w:lvlText w:val="%1.%2."/>
      <w:lvlJc w:val="left"/>
      <w:pPr>
        <w:ind w:left="1260" w:hanging="540"/>
      </w:pPr>
      <w:rPr>
        <w:rFonts w:ascii="Arial" w:hAnsi="Arial"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64CB1093"/>
    <w:multiLevelType w:val="multilevel"/>
    <w:tmpl w:val="32F65858"/>
    <w:lvl w:ilvl="0">
      <w:start w:val="1"/>
      <w:numFmt w:val="decimal"/>
      <w:lvlText w:val="%1."/>
      <w:lvlJc w:val="left"/>
      <w:pPr>
        <w:ind w:left="2842" w:hanging="1140"/>
      </w:pPr>
      <w:rPr>
        <w:rFonts w:ascii="Montserrat" w:hAnsi="Montserrat" w:cs="Arial" w:hint="default"/>
        <w:b w:val="0"/>
        <w:bCs/>
        <w:i w:val="0"/>
        <w:color w:val="000000" w:themeColor="text1"/>
        <w:sz w:val="20"/>
        <w:szCs w:val="20"/>
      </w:rPr>
    </w:lvl>
    <w:lvl w:ilvl="1">
      <w:start w:val="1"/>
      <w:numFmt w:val="decimal"/>
      <w:isLgl/>
      <w:lvlText w:val="%1.%2."/>
      <w:lvlJc w:val="left"/>
      <w:pPr>
        <w:ind w:left="2252" w:hanging="540"/>
      </w:pPr>
      <w:rPr>
        <w:rFonts w:ascii="Montserrat" w:hAnsi="Montserrat" w:cs="Arial" w:hint="default"/>
        <w:b w:val="0"/>
        <w:i w:val="0"/>
        <w:iCs/>
        <w:sz w:val="20"/>
        <w:szCs w:val="20"/>
      </w:rPr>
    </w:lvl>
    <w:lvl w:ilvl="2">
      <w:start w:val="1"/>
      <w:numFmt w:val="decimal"/>
      <w:isLgl/>
      <w:lvlText w:val="%1.%2.%3."/>
      <w:lvlJc w:val="left"/>
      <w:pPr>
        <w:ind w:left="2432" w:hanging="720"/>
      </w:pPr>
      <w:rPr>
        <w:rFonts w:ascii="Arial" w:hAnsi="Arial" w:cs="Arial" w:hint="default"/>
        <w:b w:val="0"/>
      </w:rPr>
    </w:lvl>
    <w:lvl w:ilvl="3">
      <w:start w:val="1"/>
      <w:numFmt w:val="decimal"/>
      <w:isLgl/>
      <w:lvlText w:val="%1.%2.%3.%4."/>
      <w:lvlJc w:val="left"/>
      <w:pPr>
        <w:ind w:left="2432" w:hanging="720"/>
      </w:pPr>
      <w:rPr>
        <w:rFonts w:hint="default"/>
      </w:rPr>
    </w:lvl>
    <w:lvl w:ilvl="4">
      <w:start w:val="1"/>
      <w:numFmt w:val="decimal"/>
      <w:isLgl/>
      <w:lvlText w:val="%1.%2.%3.%4.%5."/>
      <w:lvlJc w:val="left"/>
      <w:pPr>
        <w:ind w:left="2792" w:hanging="1080"/>
      </w:pPr>
      <w:rPr>
        <w:rFonts w:hint="default"/>
      </w:rPr>
    </w:lvl>
    <w:lvl w:ilvl="5">
      <w:start w:val="1"/>
      <w:numFmt w:val="decimal"/>
      <w:isLgl/>
      <w:lvlText w:val="%1.%2.%3.%4.%5.%6."/>
      <w:lvlJc w:val="left"/>
      <w:pPr>
        <w:ind w:left="2792" w:hanging="1080"/>
      </w:pPr>
      <w:rPr>
        <w:rFonts w:hint="default"/>
      </w:rPr>
    </w:lvl>
    <w:lvl w:ilvl="6">
      <w:start w:val="1"/>
      <w:numFmt w:val="decimal"/>
      <w:isLgl/>
      <w:lvlText w:val="%1.%2.%3.%4.%5.%6.%7."/>
      <w:lvlJc w:val="left"/>
      <w:pPr>
        <w:ind w:left="3152" w:hanging="1440"/>
      </w:pPr>
      <w:rPr>
        <w:rFonts w:hint="default"/>
      </w:rPr>
    </w:lvl>
    <w:lvl w:ilvl="7">
      <w:start w:val="1"/>
      <w:numFmt w:val="decimal"/>
      <w:isLgl/>
      <w:lvlText w:val="%1.%2.%3.%4.%5.%6.%7.%8."/>
      <w:lvlJc w:val="left"/>
      <w:pPr>
        <w:ind w:left="3152" w:hanging="1440"/>
      </w:pPr>
      <w:rPr>
        <w:rFonts w:hint="default"/>
      </w:rPr>
    </w:lvl>
    <w:lvl w:ilvl="8">
      <w:start w:val="1"/>
      <w:numFmt w:val="decimal"/>
      <w:isLgl/>
      <w:lvlText w:val="%1.%2.%3.%4.%5.%6.%7.%8.%9."/>
      <w:lvlJc w:val="left"/>
      <w:pPr>
        <w:ind w:left="3512" w:hanging="1800"/>
      </w:pPr>
      <w:rPr>
        <w:rFonts w:hint="default"/>
      </w:rPr>
    </w:lvl>
  </w:abstractNum>
  <w:abstractNum w:abstractNumId="19" w15:restartNumberingAfterBreak="0">
    <w:nsid w:val="6C065FF6"/>
    <w:multiLevelType w:val="hybridMultilevel"/>
    <w:tmpl w:val="3F5C038C"/>
    <w:lvl w:ilvl="0" w:tplc="0427000F">
      <w:start w:val="6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DAE79B6"/>
    <w:multiLevelType w:val="multilevel"/>
    <w:tmpl w:val="1A8481F8"/>
    <w:lvl w:ilvl="0">
      <w:start w:val="9"/>
      <w:numFmt w:val="decimal"/>
      <w:lvlText w:val="%1."/>
      <w:lvlJc w:val="left"/>
      <w:pPr>
        <w:ind w:left="1070" w:hanging="360"/>
      </w:pPr>
      <w:rPr>
        <w:rFonts w:ascii="Arial" w:hAnsi="Arial" w:cs="Arial" w:hint="default"/>
        <w:b w:val="0"/>
        <w:i w:val="0"/>
        <w:strike w:val="0"/>
        <w:dstrike w:val="0"/>
        <w:color w:val="auto"/>
        <w:sz w:val="20"/>
        <w:szCs w:val="20"/>
      </w:rPr>
    </w:lvl>
    <w:lvl w:ilvl="1">
      <w:start w:val="1"/>
      <w:numFmt w:val="decimal"/>
      <w:lvlText w:val="%1.%2."/>
      <w:lvlJc w:val="left"/>
      <w:pPr>
        <w:ind w:left="792" w:hanging="432"/>
      </w:pPr>
      <w:rPr>
        <w:rFonts w:ascii="Arial" w:hAnsi="Arial" w:cs="Aria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ED0696E"/>
    <w:multiLevelType w:val="multilevel"/>
    <w:tmpl w:val="04B870CC"/>
    <w:lvl w:ilvl="0">
      <w:start w:val="1"/>
      <w:numFmt w:val="decimal"/>
      <w:lvlText w:val="%1."/>
      <w:lvlJc w:val="left"/>
      <w:pPr>
        <w:ind w:left="1070" w:hanging="360"/>
      </w:pPr>
      <w:rPr>
        <w:rFonts w:ascii="Montserrat" w:eastAsiaTheme="minorEastAsia" w:hAnsi="Montserrat" w:cstheme="minorBidi" w:hint="default"/>
        <w:b w:val="0"/>
        <w:i w:val="0"/>
        <w:strike w:val="0"/>
        <w:dstrike w:val="0"/>
        <w:noProof w:val="0"/>
        <w:color w:val="auto"/>
        <w:sz w:val="20"/>
        <w:szCs w:val="20"/>
      </w:rPr>
    </w:lvl>
    <w:lvl w:ilvl="1">
      <w:start w:val="1"/>
      <w:numFmt w:val="decimal"/>
      <w:lvlText w:val="%1.%2."/>
      <w:lvlJc w:val="left"/>
      <w:pPr>
        <w:ind w:left="792" w:hanging="432"/>
      </w:pPr>
      <w:rPr>
        <w:rFonts w:ascii="Montserrat" w:hAnsi="Montserrat" w:hint="default"/>
        <w:b w:val="0"/>
        <w:sz w:val="20"/>
        <w:szCs w:val="20"/>
      </w:rPr>
    </w:lvl>
    <w:lvl w:ilvl="2">
      <w:start w:val="1"/>
      <w:numFmt w:val="decimal"/>
      <w:lvlText w:val="%1.%2.%3."/>
      <w:lvlJc w:val="left"/>
      <w:pPr>
        <w:ind w:left="1497" w:hanging="504"/>
      </w:pPr>
      <w:rPr>
        <w:rFonts w:ascii="Montserrat" w:hAnsi="Montserrat" w:hint="default"/>
        <w:b w:val="0"/>
        <w:i w:val="0"/>
        <w:i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1383706"/>
    <w:multiLevelType w:val="hybridMultilevel"/>
    <w:tmpl w:val="4E6C0D96"/>
    <w:lvl w:ilvl="0" w:tplc="70B08CF6">
      <w:start w:val="1"/>
      <w:numFmt w:val="upperRoman"/>
      <w:lvlText w:val="%1."/>
      <w:lvlJc w:val="left"/>
      <w:pPr>
        <w:ind w:left="1080" w:hanging="720"/>
      </w:pPr>
      <w:rPr>
        <w:rFonts w:hint="default"/>
        <w:b/>
        <w:bCs/>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2241A52"/>
    <w:multiLevelType w:val="hybridMultilevel"/>
    <w:tmpl w:val="D6BA26F2"/>
    <w:lvl w:ilvl="0" w:tplc="05FAA2EA">
      <w:start w:val="6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4081A06"/>
    <w:multiLevelType w:val="multilevel"/>
    <w:tmpl w:val="FCF0331E"/>
    <w:lvl w:ilvl="0">
      <w:start w:val="1"/>
      <w:numFmt w:val="decimal"/>
      <w:lvlText w:val="%1."/>
      <w:lvlJc w:val="left"/>
      <w:pPr>
        <w:ind w:left="720" w:hanging="360"/>
      </w:pPr>
      <w:rPr>
        <w:rFonts w:hint="default"/>
      </w:rPr>
    </w:lvl>
    <w:lvl w:ilvl="1">
      <w:start w:val="1"/>
      <w:numFmt w:val="decimal"/>
      <w:isLgl/>
      <w:lvlText w:val="%1.%2."/>
      <w:lvlJc w:val="left"/>
      <w:pPr>
        <w:ind w:left="900" w:hanging="420"/>
      </w:pPr>
      <w:rPr>
        <w:rFonts w:hint="default"/>
        <w:b w:val="0"/>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25" w15:restartNumberingAfterBreak="0">
    <w:nsid w:val="750044EB"/>
    <w:multiLevelType w:val="multilevel"/>
    <w:tmpl w:val="6214226E"/>
    <w:lvl w:ilvl="0">
      <w:numFmt w:val="bullet"/>
      <w:lvlText w:val="-"/>
      <w:lvlJc w:val="left"/>
      <w:pPr>
        <w:ind w:left="775" w:hanging="360"/>
      </w:pPr>
      <w:rPr>
        <w:rFonts w:ascii="Arial Narrow" w:eastAsia="Times New Roman" w:hAnsi="Arial Narrow" w:cs="Times New Roman"/>
      </w:rPr>
    </w:lvl>
    <w:lvl w:ilvl="1">
      <w:numFmt w:val="bullet"/>
      <w:lvlText w:val="o"/>
      <w:lvlJc w:val="left"/>
      <w:pPr>
        <w:ind w:left="1495" w:hanging="360"/>
      </w:pPr>
      <w:rPr>
        <w:rFonts w:ascii="Courier New" w:hAnsi="Courier New" w:cs="Courier New"/>
      </w:rPr>
    </w:lvl>
    <w:lvl w:ilvl="2">
      <w:numFmt w:val="bullet"/>
      <w:lvlText w:val=""/>
      <w:lvlJc w:val="left"/>
      <w:pPr>
        <w:ind w:left="2215" w:hanging="360"/>
      </w:pPr>
      <w:rPr>
        <w:rFonts w:ascii="Wingdings" w:hAnsi="Wingdings"/>
      </w:rPr>
    </w:lvl>
    <w:lvl w:ilvl="3">
      <w:numFmt w:val="bullet"/>
      <w:lvlText w:val=""/>
      <w:lvlJc w:val="left"/>
      <w:pPr>
        <w:ind w:left="2935" w:hanging="360"/>
      </w:pPr>
      <w:rPr>
        <w:rFonts w:ascii="Symbol" w:hAnsi="Symbol"/>
      </w:rPr>
    </w:lvl>
    <w:lvl w:ilvl="4">
      <w:numFmt w:val="bullet"/>
      <w:lvlText w:val="o"/>
      <w:lvlJc w:val="left"/>
      <w:pPr>
        <w:ind w:left="3655" w:hanging="360"/>
      </w:pPr>
      <w:rPr>
        <w:rFonts w:ascii="Courier New" w:hAnsi="Courier New" w:cs="Courier New"/>
      </w:rPr>
    </w:lvl>
    <w:lvl w:ilvl="5">
      <w:numFmt w:val="bullet"/>
      <w:lvlText w:val=""/>
      <w:lvlJc w:val="left"/>
      <w:pPr>
        <w:ind w:left="4375" w:hanging="360"/>
      </w:pPr>
      <w:rPr>
        <w:rFonts w:ascii="Wingdings" w:hAnsi="Wingdings"/>
      </w:rPr>
    </w:lvl>
    <w:lvl w:ilvl="6">
      <w:numFmt w:val="bullet"/>
      <w:lvlText w:val=""/>
      <w:lvlJc w:val="left"/>
      <w:pPr>
        <w:ind w:left="5095" w:hanging="360"/>
      </w:pPr>
      <w:rPr>
        <w:rFonts w:ascii="Symbol" w:hAnsi="Symbol"/>
      </w:rPr>
    </w:lvl>
    <w:lvl w:ilvl="7">
      <w:numFmt w:val="bullet"/>
      <w:lvlText w:val="o"/>
      <w:lvlJc w:val="left"/>
      <w:pPr>
        <w:ind w:left="5815" w:hanging="360"/>
      </w:pPr>
      <w:rPr>
        <w:rFonts w:ascii="Courier New" w:hAnsi="Courier New" w:cs="Courier New"/>
      </w:rPr>
    </w:lvl>
    <w:lvl w:ilvl="8">
      <w:numFmt w:val="bullet"/>
      <w:lvlText w:val=""/>
      <w:lvlJc w:val="left"/>
      <w:pPr>
        <w:ind w:left="6535" w:hanging="360"/>
      </w:pPr>
      <w:rPr>
        <w:rFonts w:ascii="Wingdings" w:hAnsi="Wingdings"/>
      </w:rPr>
    </w:lvl>
  </w:abstractNum>
  <w:abstractNum w:abstractNumId="26" w15:restartNumberingAfterBreak="0">
    <w:nsid w:val="765274CB"/>
    <w:multiLevelType w:val="multilevel"/>
    <w:tmpl w:val="CC684EFA"/>
    <w:lvl w:ilvl="0">
      <w:start w:val="1"/>
      <w:numFmt w:val="decimal"/>
      <w:pStyle w:val="BlockParagraph"/>
      <w:lvlText w:val="R %1"/>
      <w:lvlJc w:val="left"/>
      <w:pPr>
        <w:ind w:left="851" w:hanging="851"/>
      </w:pPr>
      <w:rPr>
        <w:rFonts w:asciiTheme="minorHAnsi" w:hAnsiTheme="minorHAnsi" w:hint="default"/>
        <w:b w:val="0"/>
        <w:color w:val="404040" w:themeColor="text1" w:themeTint="BF"/>
        <w:sz w:val="22"/>
      </w:rPr>
    </w:lvl>
    <w:lvl w:ilvl="1">
      <w:start w:val="1"/>
      <w:numFmt w:val="decimal"/>
      <w:lvlText w:val="R %1.%2"/>
      <w:lvlJc w:val="left"/>
      <w:pPr>
        <w:ind w:left="851" w:hanging="851"/>
      </w:pPr>
      <w:rPr>
        <w:rFonts w:asciiTheme="minorHAnsi" w:hAnsiTheme="minorHAnsi" w:hint="default"/>
        <w:color w:val="404040" w:themeColor="text1" w:themeTint="BF"/>
        <w:sz w:val="20"/>
      </w:rPr>
    </w:lvl>
    <w:lvl w:ilvl="2">
      <w:start w:val="1"/>
      <w:numFmt w:val="bullet"/>
      <w:lvlText w:val="o"/>
      <w:lvlJc w:val="left"/>
      <w:pPr>
        <w:ind w:left="851" w:firstLine="0"/>
      </w:pPr>
      <w:rPr>
        <w:rFonts w:ascii="Courier New" w:hAnsi="Courier New" w:cs="Courier New" w:hint="default"/>
        <w:color w:val="auto"/>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7" w15:restartNumberingAfterBreak="0">
    <w:nsid w:val="765F77C3"/>
    <w:multiLevelType w:val="hybridMultilevel"/>
    <w:tmpl w:val="19121644"/>
    <w:lvl w:ilvl="0" w:tplc="42D2C842">
      <w:start w:val="6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20351332">
    <w:abstractNumId w:val="18"/>
  </w:num>
  <w:num w:numId="2" w16cid:durableId="1640379190">
    <w:abstractNumId w:val="9"/>
  </w:num>
  <w:num w:numId="3" w16cid:durableId="1640183163">
    <w:abstractNumId w:val="26"/>
  </w:num>
  <w:num w:numId="4" w16cid:durableId="1167553975">
    <w:abstractNumId w:val="7"/>
  </w:num>
  <w:num w:numId="5" w16cid:durableId="266080701">
    <w:abstractNumId w:val="20"/>
  </w:num>
  <w:num w:numId="6" w16cid:durableId="482889190">
    <w:abstractNumId w:val="24"/>
  </w:num>
  <w:num w:numId="7" w16cid:durableId="1624072134">
    <w:abstractNumId w:val="14"/>
  </w:num>
  <w:num w:numId="8" w16cid:durableId="111629704">
    <w:abstractNumId w:val="10"/>
  </w:num>
  <w:num w:numId="9" w16cid:durableId="1198352143">
    <w:abstractNumId w:val="17"/>
  </w:num>
  <w:num w:numId="10" w16cid:durableId="1899710112">
    <w:abstractNumId w:val="21"/>
  </w:num>
  <w:num w:numId="11" w16cid:durableId="799686300">
    <w:abstractNumId w:val="6"/>
  </w:num>
  <w:num w:numId="12" w16cid:durableId="1530410151">
    <w:abstractNumId w:val="3"/>
  </w:num>
  <w:num w:numId="13" w16cid:durableId="1161657113">
    <w:abstractNumId w:val="11"/>
  </w:num>
  <w:num w:numId="14" w16cid:durableId="21425700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1284015">
    <w:abstractNumId w:val="2"/>
  </w:num>
  <w:num w:numId="16" w16cid:durableId="1060591057">
    <w:abstractNumId w:val="25"/>
  </w:num>
  <w:num w:numId="17" w16cid:durableId="1328436498">
    <w:abstractNumId w:val="4"/>
  </w:num>
  <w:num w:numId="18" w16cid:durableId="787747558">
    <w:abstractNumId w:val="22"/>
  </w:num>
  <w:num w:numId="19" w16cid:durableId="1420756348">
    <w:abstractNumId w:val="0"/>
  </w:num>
  <w:num w:numId="20" w16cid:durableId="325131504">
    <w:abstractNumId w:val="12"/>
  </w:num>
  <w:num w:numId="21" w16cid:durableId="1458644367">
    <w:abstractNumId w:val="5"/>
  </w:num>
  <w:num w:numId="22" w16cid:durableId="450245975">
    <w:abstractNumId w:val="15"/>
  </w:num>
  <w:num w:numId="23" w16cid:durableId="1404060061">
    <w:abstractNumId w:val="8"/>
  </w:num>
  <w:num w:numId="24" w16cid:durableId="124277132">
    <w:abstractNumId w:val="19"/>
  </w:num>
  <w:num w:numId="25" w16cid:durableId="1070738519">
    <w:abstractNumId w:val="16"/>
  </w:num>
  <w:num w:numId="26" w16cid:durableId="1289362827">
    <w:abstractNumId w:val="27"/>
  </w:num>
  <w:num w:numId="27" w16cid:durableId="1194463284">
    <w:abstractNumId w:val="13"/>
  </w:num>
  <w:num w:numId="28" w16cid:durableId="547301698">
    <w:abstractNumId w:val="1"/>
  </w:num>
  <w:num w:numId="29" w16cid:durableId="882181182">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0C12"/>
    <w:rsid w:val="00002143"/>
    <w:rsid w:val="00002429"/>
    <w:rsid w:val="00007505"/>
    <w:rsid w:val="000078B1"/>
    <w:rsid w:val="00007AC4"/>
    <w:rsid w:val="00010B93"/>
    <w:rsid w:val="00010DFB"/>
    <w:rsid w:val="00011100"/>
    <w:rsid w:val="00011D89"/>
    <w:rsid w:val="00012752"/>
    <w:rsid w:val="000138D0"/>
    <w:rsid w:val="000149C1"/>
    <w:rsid w:val="00014EDE"/>
    <w:rsid w:val="00014F1E"/>
    <w:rsid w:val="00015015"/>
    <w:rsid w:val="000151DC"/>
    <w:rsid w:val="0001556C"/>
    <w:rsid w:val="00015707"/>
    <w:rsid w:val="0001733E"/>
    <w:rsid w:val="0002034E"/>
    <w:rsid w:val="0002068E"/>
    <w:rsid w:val="000207E3"/>
    <w:rsid w:val="00020EDA"/>
    <w:rsid w:val="000213C8"/>
    <w:rsid w:val="000215B0"/>
    <w:rsid w:val="00022E1E"/>
    <w:rsid w:val="000230F6"/>
    <w:rsid w:val="0002522F"/>
    <w:rsid w:val="000259EE"/>
    <w:rsid w:val="00025C5C"/>
    <w:rsid w:val="000276CF"/>
    <w:rsid w:val="00027D56"/>
    <w:rsid w:val="00030690"/>
    <w:rsid w:val="00031032"/>
    <w:rsid w:val="00031148"/>
    <w:rsid w:val="00031C81"/>
    <w:rsid w:val="0003353D"/>
    <w:rsid w:val="00034089"/>
    <w:rsid w:val="00034D89"/>
    <w:rsid w:val="00035582"/>
    <w:rsid w:val="000369AD"/>
    <w:rsid w:val="00036B9F"/>
    <w:rsid w:val="0003756F"/>
    <w:rsid w:val="00037AF5"/>
    <w:rsid w:val="00037C55"/>
    <w:rsid w:val="00037CC1"/>
    <w:rsid w:val="0004051C"/>
    <w:rsid w:val="000420D4"/>
    <w:rsid w:val="00045893"/>
    <w:rsid w:val="0004660A"/>
    <w:rsid w:val="000474B1"/>
    <w:rsid w:val="00050A64"/>
    <w:rsid w:val="00051551"/>
    <w:rsid w:val="00051985"/>
    <w:rsid w:val="00052B9C"/>
    <w:rsid w:val="000538EF"/>
    <w:rsid w:val="00053F05"/>
    <w:rsid w:val="000555F4"/>
    <w:rsid w:val="00055A97"/>
    <w:rsid w:val="00055F9F"/>
    <w:rsid w:val="00056039"/>
    <w:rsid w:val="0005663A"/>
    <w:rsid w:val="00057539"/>
    <w:rsid w:val="00057FC5"/>
    <w:rsid w:val="00063225"/>
    <w:rsid w:val="00063597"/>
    <w:rsid w:val="00063F2E"/>
    <w:rsid w:val="00064CD2"/>
    <w:rsid w:val="00065398"/>
    <w:rsid w:val="00065848"/>
    <w:rsid w:val="00065DE5"/>
    <w:rsid w:val="00065EE1"/>
    <w:rsid w:val="00067446"/>
    <w:rsid w:val="00067CEE"/>
    <w:rsid w:val="000701CE"/>
    <w:rsid w:val="00070C56"/>
    <w:rsid w:val="00072451"/>
    <w:rsid w:val="00072D07"/>
    <w:rsid w:val="0007382C"/>
    <w:rsid w:val="00074221"/>
    <w:rsid w:val="00076698"/>
    <w:rsid w:val="0007678E"/>
    <w:rsid w:val="0007689C"/>
    <w:rsid w:val="00080455"/>
    <w:rsid w:val="00082502"/>
    <w:rsid w:val="00084BF2"/>
    <w:rsid w:val="00084D7C"/>
    <w:rsid w:val="00085082"/>
    <w:rsid w:val="00085B09"/>
    <w:rsid w:val="00086106"/>
    <w:rsid w:val="00090D04"/>
    <w:rsid w:val="00092CC1"/>
    <w:rsid w:val="00095BA7"/>
    <w:rsid w:val="0009793D"/>
    <w:rsid w:val="000A0CEC"/>
    <w:rsid w:val="000A128C"/>
    <w:rsid w:val="000A1A33"/>
    <w:rsid w:val="000A2952"/>
    <w:rsid w:val="000A2FD2"/>
    <w:rsid w:val="000A4EF2"/>
    <w:rsid w:val="000A5F1D"/>
    <w:rsid w:val="000A6834"/>
    <w:rsid w:val="000A6C4C"/>
    <w:rsid w:val="000A7ECE"/>
    <w:rsid w:val="000B0B0C"/>
    <w:rsid w:val="000B0F56"/>
    <w:rsid w:val="000B2916"/>
    <w:rsid w:val="000B2A88"/>
    <w:rsid w:val="000B2FE9"/>
    <w:rsid w:val="000B315F"/>
    <w:rsid w:val="000B34D9"/>
    <w:rsid w:val="000C02FC"/>
    <w:rsid w:val="000C13ED"/>
    <w:rsid w:val="000C432A"/>
    <w:rsid w:val="000C4FD8"/>
    <w:rsid w:val="000C5189"/>
    <w:rsid w:val="000C5376"/>
    <w:rsid w:val="000C65C7"/>
    <w:rsid w:val="000C6933"/>
    <w:rsid w:val="000D3C64"/>
    <w:rsid w:val="000D6178"/>
    <w:rsid w:val="000D65B4"/>
    <w:rsid w:val="000D72C3"/>
    <w:rsid w:val="000D75B2"/>
    <w:rsid w:val="000E0AEA"/>
    <w:rsid w:val="000E1D49"/>
    <w:rsid w:val="000E22F3"/>
    <w:rsid w:val="000E3950"/>
    <w:rsid w:val="000E44F7"/>
    <w:rsid w:val="000E4728"/>
    <w:rsid w:val="000E5193"/>
    <w:rsid w:val="000E6722"/>
    <w:rsid w:val="000E6B85"/>
    <w:rsid w:val="000E7EE0"/>
    <w:rsid w:val="000F1070"/>
    <w:rsid w:val="000F2229"/>
    <w:rsid w:val="000F3D36"/>
    <w:rsid w:val="000F50B7"/>
    <w:rsid w:val="000F6430"/>
    <w:rsid w:val="000F6A49"/>
    <w:rsid w:val="000F6C76"/>
    <w:rsid w:val="001016B4"/>
    <w:rsid w:val="00102091"/>
    <w:rsid w:val="00103EBC"/>
    <w:rsid w:val="001042CC"/>
    <w:rsid w:val="001043B4"/>
    <w:rsid w:val="0010528A"/>
    <w:rsid w:val="001052EB"/>
    <w:rsid w:val="0010645A"/>
    <w:rsid w:val="0010673D"/>
    <w:rsid w:val="00106B1F"/>
    <w:rsid w:val="00106D99"/>
    <w:rsid w:val="00107223"/>
    <w:rsid w:val="00107A46"/>
    <w:rsid w:val="00110C36"/>
    <w:rsid w:val="00111FB7"/>
    <w:rsid w:val="00113148"/>
    <w:rsid w:val="001140DD"/>
    <w:rsid w:val="001147AA"/>
    <w:rsid w:val="001175A5"/>
    <w:rsid w:val="00117B83"/>
    <w:rsid w:val="001203CC"/>
    <w:rsid w:val="0012354C"/>
    <w:rsid w:val="00124B89"/>
    <w:rsid w:val="0012566A"/>
    <w:rsid w:val="00126223"/>
    <w:rsid w:val="001271B8"/>
    <w:rsid w:val="00130547"/>
    <w:rsid w:val="001314EB"/>
    <w:rsid w:val="00131B41"/>
    <w:rsid w:val="00133077"/>
    <w:rsid w:val="00133413"/>
    <w:rsid w:val="00134581"/>
    <w:rsid w:val="0013495D"/>
    <w:rsid w:val="00140DEA"/>
    <w:rsid w:val="001412E3"/>
    <w:rsid w:val="00141CFA"/>
    <w:rsid w:val="00142340"/>
    <w:rsid w:val="0014373C"/>
    <w:rsid w:val="001437B0"/>
    <w:rsid w:val="001441B7"/>
    <w:rsid w:val="00145E8D"/>
    <w:rsid w:val="001460AC"/>
    <w:rsid w:val="00150CBB"/>
    <w:rsid w:val="001547FE"/>
    <w:rsid w:val="0015482E"/>
    <w:rsid w:val="00155E22"/>
    <w:rsid w:val="0015665C"/>
    <w:rsid w:val="001577E6"/>
    <w:rsid w:val="00160519"/>
    <w:rsid w:val="0016243C"/>
    <w:rsid w:val="00162E16"/>
    <w:rsid w:val="00163F37"/>
    <w:rsid w:val="00164233"/>
    <w:rsid w:val="0016470D"/>
    <w:rsid w:val="00164E06"/>
    <w:rsid w:val="00164F5B"/>
    <w:rsid w:val="0016681B"/>
    <w:rsid w:val="00166F2C"/>
    <w:rsid w:val="0016769C"/>
    <w:rsid w:val="00170F53"/>
    <w:rsid w:val="001710B5"/>
    <w:rsid w:val="001724F1"/>
    <w:rsid w:val="00172D01"/>
    <w:rsid w:val="00174226"/>
    <w:rsid w:val="00174EEA"/>
    <w:rsid w:val="00175B45"/>
    <w:rsid w:val="001766A5"/>
    <w:rsid w:val="00182932"/>
    <w:rsid w:val="00184CD6"/>
    <w:rsid w:val="00185BFC"/>
    <w:rsid w:val="00186499"/>
    <w:rsid w:val="00193CE5"/>
    <w:rsid w:val="001950BD"/>
    <w:rsid w:val="00195758"/>
    <w:rsid w:val="00196478"/>
    <w:rsid w:val="00197BF5"/>
    <w:rsid w:val="00197C18"/>
    <w:rsid w:val="001A1478"/>
    <w:rsid w:val="001A2D1F"/>
    <w:rsid w:val="001A3D30"/>
    <w:rsid w:val="001A447D"/>
    <w:rsid w:val="001A4E87"/>
    <w:rsid w:val="001A531B"/>
    <w:rsid w:val="001A7137"/>
    <w:rsid w:val="001B024A"/>
    <w:rsid w:val="001B08CA"/>
    <w:rsid w:val="001B0CAB"/>
    <w:rsid w:val="001B1254"/>
    <w:rsid w:val="001B14B3"/>
    <w:rsid w:val="001B28CB"/>
    <w:rsid w:val="001B48A9"/>
    <w:rsid w:val="001B6A00"/>
    <w:rsid w:val="001B6FED"/>
    <w:rsid w:val="001B798D"/>
    <w:rsid w:val="001C0A2A"/>
    <w:rsid w:val="001C10FE"/>
    <w:rsid w:val="001C185A"/>
    <w:rsid w:val="001C3413"/>
    <w:rsid w:val="001C3C23"/>
    <w:rsid w:val="001D1085"/>
    <w:rsid w:val="001D114F"/>
    <w:rsid w:val="001D5997"/>
    <w:rsid w:val="001D7749"/>
    <w:rsid w:val="001E0E6C"/>
    <w:rsid w:val="001E11DB"/>
    <w:rsid w:val="001E1C71"/>
    <w:rsid w:val="001E2086"/>
    <w:rsid w:val="001E21DC"/>
    <w:rsid w:val="001E2BE4"/>
    <w:rsid w:val="001E405B"/>
    <w:rsid w:val="001E5983"/>
    <w:rsid w:val="001E63F7"/>
    <w:rsid w:val="001F05FE"/>
    <w:rsid w:val="001F0DCA"/>
    <w:rsid w:val="001F49F6"/>
    <w:rsid w:val="001F6933"/>
    <w:rsid w:val="001F735C"/>
    <w:rsid w:val="0020015E"/>
    <w:rsid w:val="00201411"/>
    <w:rsid w:val="0020177A"/>
    <w:rsid w:val="0020187E"/>
    <w:rsid w:val="002029F6"/>
    <w:rsid w:val="00206E34"/>
    <w:rsid w:val="00207914"/>
    <w:rsid w:val="0021078B"/>
    <w:rsid w:val="00210E7B"/>
    <w:rsid w:val="0021110D"/>
    <w:rsid w:val="002121D9"/>
    <w:rsid w:val="00212694"/>
    <w:rsid w:val="00215388"/>
    <w:rsid w:val="00215948"/>
    <w:rsid w:val="00215999"/>
    <w:rsid w:val="00215ED5"/>
    <w:rsid w:val="002161B8"/>
    <w:rsid w:val="002169CA"/>
    <w:rsid w:val="00216ED5"/>
    <w:rsid w:val="002178FC"/>
    <w:rsid w:val="00217A7B"/>
    <w:rsid w:val="00220687"/>
    <w:rsid w:val="00220E70"/>
    <w:rsid w:val="002217B7"/>
    <w:rsid w:val="0022375C"/>
    <w:rsid w:val="00225888"/>
    <w:rsid w:val="0022696B"/>
    <w:rsid w:val="002272BD"/>
    <w:rsid w:val="00227FD2"/>
    <w:rsid w:val="002304C7"/>
    <w:rsid w:val="00232654"/>
    <w:rsid w:val="00232777"/>
    <w:rsid w:val="00233BF1"/>
    <w:rsid w:val="00233D8C"/>
    <w:rsid w:val="00235DF2"/>
    <w:rsid w:val="00236367"/>
    <w:rsid w:val="0023676D"/>
    <w:rsid w:val="002372AC"/>
    <w:rsid w:val="0024067A"/>
    <w:rsid w:val="00241042"/>
    <w:rsid w:val="002421A9"/>
    <w:rsid w:val="00242A47"/>
    <w:rsid w:val="0024352C"/>
    <w:rsid w:val="00244323"/>
    <w:rsid w:val="00247082"/>
    <w:rsid w:val="002478F2"/>
    <w:rsid w:val="00247C29"/>
    <w:rsid w:val="0025003B"/>
    <w:rsid w:val="00250498"/>
    <w:rsid w:val="00253968"/>
    <w:rsid w:val="00253FE0"/>
    <w:rsid w:val="0025606F"/>
    <w:rsid w:val="00257CA8"/>
    <w:rsid w:val="0026052C"/>
    <w:rsid w:val="00260935"/>
    <w:rsid w:val="00262233"/>
    <w:rsid w:val="00264375"/>
    <w:rsid w:val="00264C1E"/>
    <w:rsid w:val="002657DD"/>
    <w:rsid w:val="002744C2"/>
    <w:rsid w:val="00275668"/>
    <w:rsid w:val="0027608F"/>
    <w:rsid w:val="002777B1"/>
    <w:rsid w:val="002800F5"/>
    <w:rsid w:val="002834B2"/>
    <w:rsid w:val="00284DE3"/>
    <w:rsid w:val="00285996"/>
    <w:rsid w:val="00285DB0"/>
    <w:rsid w:val="0028709C"/>
    <w:rsid w:val="0028785D"/>
    <w:rsid w:val="002925E7"/>
    <w:rsid w:val="002926C2"/>
    <w:rsid w:val="002935AE"/>
    <w:rsid w:val="00294545"/>
    <w:rsid w:val="0029550A"/>
    <w:rsid w:val="00296066"/>
    <w:rsid w:val="002A040B"/>
    <w:rsid w:val="002A1EDC"/>
    <w:rsid w:val="002A2785"/>
    <w:rsid w:val="002A2EF3"/>
    <w:rsid w:val="002A3BE0"/>
    <w:rsid w:val="002A3BE4"/>
    <w:rsid w:val="002A4A52"/>
    <w:rsid w:val="002A59EE"/>
    <w:rsid w:val="002A5D9E"/>
    <w:rsid w:val="002A6311"/>
    <w:rsid w:val="002B090E"/>
    <w:rsid w:val="002B31F5"/>
    <w:rsid w:val="002B39C0"/>
    <w:rsid w:val="002B3ED2"/>
    <w:rsid w:val="002B401B"/>
    <w:rsid w:val="002B4F18"/>
    <w:rsid w:val="002B6BA7"/>
    <w:rsid w:val="002C046F"/>
    <w:rsid w:val="002C334B"/>
    <w:rsid w:val="002C4D27"/>
    <w:rsid w:val="002C7E95"/>
    <w:rsid w:val="002D03CC"/>
    <w:rsid w:val="002D1CBF"/>
    <w:rsid w:val="002D2536"/>
    <w:rsid w:val="002D25FB"/>
    <w:rsid w:val="002D2F8A"/>
    <w:rsid w:val="002D36E7"/>
    <w:rsid w:val="002D38B1"/>
    <w:rsid w:val="002D478F"/>
    <w:rsid w:val="002D503A"/>
    <w:rsid w:val="002D5717"/>
    <w:rsid w:val="002D59FC"/>
    <w:rsid w:val="002D6458"/>
    <w:rsid w:val="002D6BFE"/>
    <w:rsid w:val="002D7726"/>
    <w:rsid w:val="002D7DE2"/>
    <w:rsid w:val="002E0563"/>
    <w:rsid w:val="002E0947"/>
    <w:rsid w:val="002E1140"/>
    <w:rsid w:val="002E1CD3"/>
    <w:rsid w:val="002E2793"/>
    <w:rsid w:val="002E2D5B"/>
    <w:rsid w:val="002E30DE"/>
    <w:rsid w:val="002E32C1"/>
    <w:rsid w:val="002E367C"/>
    <w:rsid w:val="002E4432"/>
    <w:rsid w:val="002E4925"/>
    <w:rsid w:val="002E5BEC"/>
    <w:rsid w:val="002E7DA3"/>
    <w:rsid w:val="002F1BEC"/>
    <w:rsid w:val="002F35D6"/>
    <w:rsid w:val="002F3ECC"/>
    <w:rsid w:val="002F4C42"/>
    <w:rsid w:val="002F5580"/>
    <w:rsid w:val="002F5BB9"/>
    <w:rsid w:val="002F64D8"/>
    <w:rsid w:val="002F6B51"/>
    <w:rsid w:val="002F77D6"/>
    <w:rsid w:val="003004D1"/>
    <w:rsid w:val="00300AF3"/>
    <w:rsid w:val="00300D61"/>
    <w:rsid w:val="00300ED9"/>
    <w:rsid w:val="0030118C"/>
    <w:rsid w:val="0030277E"/>
    <w:rsid w:val="00302887"/>
    <w:rsid w:val="00302C2C"/>
    <w:rsid w:val="0030333A"/>
    <w:rsid w:val="00304EA4"/>
    <w:rsid w:val="00305809"/>
    <w:rsid w:val="00306575"/>
    <w:rsid w:val="003076C6"/>
    <w:rsid w:val="00307E2D"/>
    <w:rsid w:val="003104F4"/>
    <w:rsid w:val="00310C12"/>
    <w:rsid w:val="003128B6"/>
    <w:rsid w:val="00313016"/>
    <w:rsid w:val="00313E0C"/>
    <w:rsid w:val="00316DC5"/>
    <w:rsid w:val="00316F07"/>
    <w:rsid w:val="0032047C"/>
    <w:rsid w:val="00321AB9"/>
    <w:rsid w:val="003222DD"/>
    <w:rsid w:val="00322AAE"/>
    <w:rsid w:val="00323312"/>
    <w:rsid w:val="003241CF"/>
    <w:rsid w:val="00324280"/>
    <w:rsid w:val="003243BC"/>
    <w:rsid w:val="0032528C"/>
    <w:rsid w:val="00326456"/>
    <w:rsid w:val="003272AA"/>
    <w:rsid w:val="00330014"/>
    <w:rsid w:val="003303EC"/>
    <w:rsid w:val="00330D5E"/>
    <w:rsid w:val="00330E88"/>
    <w:rsid w:val="00331002"/>
    <w:rsid w:val="00331E74"/>
    <w:rsid w:val="003320E5"/>
    <w:rsid w:val="00334015"/>
    <w:rsid w:val="00335292"/>
    <w:rsid w:val="0033590C"/>
    <w:rsid w:val="00337271"/>
    <w:rsid w:val="00340466"/>
    <w:rsid w:val="003408B7"/>
    <w:rsid w:val="00341AE5"/>
    <w:rsid w:val="00343194"/>
    <w:rsid w:val="00343D51"/>
    <w:rsid w:val="003440EC"/>
    <w:rsid w:val="00344D76"/>
    <w:rsid w:val="003454DF"/>
    <w:rsid w:val="0034669B"/>
    <w:rsid w:val="00347355"/>
    <w:rsid w:val="00347758"/>
    <w:rsid w:val="0034783A"/>
    <w:rsid w:val="00347C0F"/>
    <w:rsid w:val="00352C3D"/>
    <w:rsid w:val="0035573E"/>
    <w:rsid w:val="0035599C"/>
    <w:rsid w:val="00355C13"/>
    <w:rsid w:val="0035616F"/>
    <w:rsid w:val="00357A13"/>
    <w:rsid w:val="003603D4"/>
    <w:rsid w:val="0036134D"/>
    <w:rsid w:val="00361708"/>
    <w:rsid w:val="0036181A"/>
    <w:rsid w:val="00361E70"/>
    <w:rsid w:val="00362C17"/>
    <w:rsid w:val="00363412"/>
    <w:rsid w:val="00363D74"/>
    <w:rsid w:val="00363E5E"/>
    <w:rsid w:val="00364251"/>
    <w:rsid w:val="003662CA"/>
    <w:rsid w:val="0036642D"/>
    <w:rsid w:val="003673EA"/>
    <w:rsid w:val="0037109E"/>
    <w:rsid w:val="003720FF"/>
    <w:rsid w:val="00372498"/>
    <w:rsid w:val="00374F17"/>
    <w:rsid w:val="003752E2"/>
    <w:rsid w:val="00376C2B"/>
    <w:rsid w:val="00377A8A"/>
    <w:rsid w:val="00377C8C"/>
    <w:rsid w:val="003801F3"/>
    <w:rsid w:val="0038107F"/>
    <w:rsid w:val="00381BDF"/>
    <w:rsid w:val="0038254D"/>
    <w:rsid w:val="00382A7E"/>
    <w:rsid w:val="00382DA3"/>
    <w:rsid w:val="00382DBC"/>
    <w:rsid w:val="00382F38"/>
    <w:rsid w:val="00383730"/>
    <w:rsid w:val="003844A3"/>
    <w:rsid w:val="00386F12"/>
    <w:rsid w:val="003873D7"/>
    <w:rsid w:val="003878C9"/>
    <w:rsid w:val="00390617"/>
    <w:rsid w:val="00391E2D"/>
    <w:rsid w:val="00392449"/>
    <w:rsid w:val="00392864"/>
    <w:rsid w:val="003953F1"/>
    <w:rsid w:val="00396794"/>
    <w:rsid w:val="00397888"/>
    <w:rsid w:val="003A1766"/>
    <w:rsid w:val="003A2321"/>
    <w:rsid w:val="003A5C30"/>
    <w:rsid w:val="003B1CC2"/>
    <w:rsid w:val="003B259C"/>
    <w:rsid w:val="003B290F"/>
    <w:rsid w:val="003B37D1"/>
    <w:rsid w:val="003B395C"/>
    <w:rsid w:val="003B435A"/>
    <w:rsid w:val="003B4DDE"/>
    <w:rsid w:val="003B5C32"/>
    <w:rsid w:val="003B5D22"/>
    <w:rsid w:val="003B5FBA"/>
    <w:rsid w:val="003C0779"/>
    <w:rsid w:val="003C20F9"/>
    <w:rsid w:val="003C2114"/>
    <w:rsid w:val="003C2665"/>
    <w:rsid w:val="003C3FE1"/>
    <w:rsid w:val="003C4A1E"/>
    <w:rsid w:val="003C5D6F"/>
    <w:rsid w:val="003C5DAC"/>
    <w:rsid w:val="003C5F40"/>
    <w:rsid w:val="003C7444"/>
    <w:rsid w:val="003C771D"/>
    <w:rsid w:val="003C7913"/>
    <w:rsid w:val="003C7C19"/>
    <w:rsid w:val="003D0099"/>
    <w:rsid w:val="003D00A8"/>
    <w:rsid w:val="003D09D8"/>
    <w:rsid w:val="003D3E75"/>
    <w:rsid w:val="003D449D"/>
    <w:rsid w:val="003D4E68"/>
    <w:rsid w:val="003D6454"/>
    <w:rsid w:val="003E1F5A"/>
    <w:rsid w:val="003E29A3"/>
    <w:rsid w:val="003E38CB"/>
    <w:rsid w:val="003E45D2"/>
    <w:rsid w:val="003E5CF0"/>
    <w:rsid w:val="003E732D"/>
    <w:rsid w:val="003F0491"/>
    <w:rsid w:val="003F0B53"/>
    <w:rsid w:val="003F0D00"/>
    <w:rsid w:val="003F217F"/>
    <w:rsid w:val="003F2351"/>
    <w:rsid w:val="003F36D8"/>
    <w:rsid w:val="003F3C3F"/>
    <w:rsid w:val="003F4F31"/>
    <w:rsid w:val="003F5459"/>
    <w:rsid w:val="003F58D1"/>
    <w:rsid w:val="003F5BE6"/>
    <w:rsid w:val="003F7740"/>
    <w:rsid w:val="003F7EC1"/>
    <w:rsid w:val="00400798"/>
    <w:rsid w:val="004022B1"/>
    <w:rsid w:val="0040428E"/>
    <w:rsid w:val="00404311"/>
    <w:rsid w:val="00404BFF"/>
    <w:rsid w:val="004054E0"/>
    <w:rsid w:val="00405F77"/>
    <w:rsid w:val="004074DB"/>
    <w:rsid w:val="00411769"/>
    <w:rsid w:val="00411C1A"/>
    <w:rsid w:val="00415399"/>
    <w:rsid w:val="00415748"/>
    <w:rsid w:val="00415AFB"/>
    <w:rsid w:val="00417B26"/>
    <w:rsid w:val="00417EF2"/>
    <w:rsid w:val="00420BC4"/>
    <w:rsid w:val="00421B47"/>
    <w:rsid w:val="004225E4"/>
    <w:rsid w:val="004228DB"/>
    <w:rsid w:val="00422FCC"/>
    <w:rsid w:val="00425DAE"/>
    <w:rsid w:val="00425FAD"/>
    <w:rsid w:val="004260EE"/>
    <w:rsid w:val="00426FCF"/>
    <w:rsid w:val="00430E66"/>
    <w:rsid w:val="00430F66"/>
    <w:rsid w:val="00432EE4"/>
    <w:rsid w:val="00433442"/>
    <w:rsid w:val="00435DE4"/>
    <w:rsid w:val="004362A5"/>
    <w:rsid w:val="0043647D"/>
    <w:rsid w:val="00436A02"/>
    <w:rsid w:val="00437613"/>
    <w:rsid w:val="00437875"/>
    <w:rsid w:val="0044084B"/>
    <w:rsid w:val="004410B9"/>
    <w:rsid w:val="00442B5E"/>
    <w:rsid w:val="004433C2"/>
    <w:rsid w:val="00443DC6"/>
    <w:rsid w:val="00446809"/>
    <w:rsid w:val="00446B36"/>
    <w:rsid w:val="00447A17"/>
    <w:rsid w:val="004501F8"/>
    <w:rsid w:val="0045101F"/>
    <w:rsid w:val="00451AC5"/>
    <w:rsid w:val="00452270"/>
    <w:rsid w:val="0045259F"/>
    <w:rsid w:val="00452624"/>
    <w:rsid w:val="004530C1"/>
    <w:rsid w:val="00453C58"/>
    <w:rsid w:val="00453F8C"/>
    <w:rsid w:val="00455F77"/>
    <w:rsid w:val="00460688"/>
    <w:rsid w:val="00462282"/>
    <w:rsid w:val="004644D9"/>
    <w:rsid w:val="00471E63"/>
    <w:rsid w:val="00472FA7"/>
    <w:rsid w:val="004730B6"/>
    <w:rsid w:val="0047487E"/>
    <w:rsid w:val="00475B77"/>
    <w:rsid w:val="00476468"/>
    <w:rsid w:val="0047767D"/>
    <w:rsid w:val="0047793E"/>
    <w:rsid w:val="00480365"/>
    <w:rsid w:val="0048189C"/>
    <w:rsid w:val="00483C76"/>
    <w:rsid w:val="0048434B"/>
    <w:rsid w:val="00485611"/>
    <w:rsid w:val="00486099"/>
    <w:rsid w:val="00486F25"/>
    <w:rsid w:val="00490490"/>
    <w:rsid w:val="00492EDB"/>
    <w:rsid w:val="004935ED"/>
    <w:rsid w:val="00493DDB"/>
    <w:rsid w:val="0049637D"/>
    <w:rsid w:val="004973A8"/>
    <w:rsid w:val="004A062C"/>
    <w:rsid w:val="004A0A13"/>
    <w:rsid w:val="004A0BAE"/>
    <w:rsid w:val="004A19E1"/>
    <w:rsid w:val="004A43EA"/>
    <w:rsid w:val="004A4701"/>
    <w:rsid w:val="004A5CA6"/>
    <w:rsid w:val="004A5D46"/>
    <w:rsid w:val="004A5DAB"/>
    <w:rsid w:val="004A5F00"/>
    <w:rsid w:val="004A5F9F"/>
    <w:rsid w:val="004A69A8"/>
    <w:rsid w:val="004A6C55"/>
    <w:rsid w:val="004B1F9B"/>
    <w:rsid w:val="004B2CE1"/>
    <w:rsid w:val="004B54EF"/>
    <w:rsid w:val="004C0397"/>
    <w:rsid w:val="004C1966"/>
    <w:rsid w:val="004C1B59"/>
    <w:rsid w:val="004C2607"/>
    <w:rsid w:val="004C3004"/>
    <w:rsid w:val="004C787A"/>
    <w:rsid w:val="004D29FF"/>
    <w:rsid w:val="004D2ACB"/>
    <w:rsid w:val="004D4769"/>
    <w:rsid w:val="004D6482"/>
    <w:rsid w:val="004D6526"/>
    <w:rsid w:val="004D769F"/>
    <w:rsid w:val="004D7E09"/>
    <w:rsid w:val="004E0F89"/>
    <w:rsid w:val="004E14A9"/>
    <w:rsid w:val="004E3476"/>
    <w:rsid w:val="004E3995"/>
    <w:rsid w:val="004E4930"/>
    <w:rsid w:val="004E5169"/>
    <w:rsid w:val="004E6273"/>
    <w:rsid w:val="004E68FB"/>
    <w:rsid w:val="004E6C41"/>
    <w:rsid w:val="004E7021"/>
    <w:rsid w:val="004F1A85"/>
    <w:rsid w:val="004F224E"/>
    <w:rsid w:val="004F3365"/>
    <w:rsid w:val="004F3CF1"/>
    <w:rsid w:val="004F539A"/>
    <w:rsid w:val="004F61F1"/>
    <w:rsid w:val="004F6983"/>
    <w:rsid w:val="00500CCA"/>
    <w:rsid w:val="00501879"/>
    <w:rsid w:val="00503D9A"/>
    <w:rsid w:val="005046EA"/>
    <w:rsid w:val="00505A5C"/>
    <w:rsid w:val="00505DD4"/>
    <w:rsid w:val="005072C6"/>
    <w:rsid w:val="00507401"/>
    <w:rsid w:val="00507B9D"/>
    <w:rsid w:val="00507EDF"/>
    <w:rsid w:val="00513113"/>
    <w:rsid w:val="005141AA"/>
    <w:rsid w:val="00515E33"/>
    <w:rsid w:val="00516B6D"/>
    <w:rsid w:val="0051722D"/>
    <w:rsid w:val="0052085D"/>
    <w:rsid w:val="00520A6E"/>
    <w:rsid w:val="0052448F"/>
    <w:rsid w:val="00527595"/>
    <w:rsid w:val="00531A89"/>
    <w:rsid w:val="0053262B"/>
    <w:rsid w:val="005331D5"/>
    <w:rsid w:val="0053373A"/>
    <w:rsid w:val="00533DEE"/>
    <w:rsid w:val="00534BF7"/>
    <w:rsid w:val="005369AD"/>
    <w:rsid w:val="005371A1"/>
    <w:rsid w:val="00537734"/>
    <w:rsid w:val="005413A4"/>
    <w:rsid w:val="00541689"/>
    <w:rsid w:val="005426F0"/>
    <w:rsid w:val="005443EA"/>
    <w:rsid w:val="005454B3"/>
    <w:rsid w:val="005470F4"/>
    <w:rsid w:val="005503AE"/>
    <w:rsid w:val="00550CA2"/>
    <w:rsid w:val="005520D4"/>
    <w:rsid w:val="00553696"/>
    <w:rsid w:val="005553FA"/>
    <w:rsid w:val="00556A49"/>
    <w:rsid w:val="005579B1"/>
    <w:rsid w:val="00557A01"/>
    <w:rsid w:val="00561987"/>
    <w:rsid w:val="00563051"/>
    <w:rsid w:val="00563CB1"/>
    <w:rsid w:val="00564086"/>
    <w:rsid w:val="00565689"/>
    <w:rsid w:val="005660EF"/>
    <w:rsid w:val="0057075F"/>
    <w:rsid w:val="00571BDB"/>
    <w:rsid w:val="00571FEA"/>
    <w:rsid w:val="005728F3"/>
    <w:rsid w:val="00572A43"/>
    <w:rsid w:val="00574975"/>
    <w:rsid w:val="00575554"/>
    <w:rsid w:val="00575681"/>
    <w:rsid w:val="005764B3"/>
    <w:rsid w:val="005770E6"/>
    <w:rsid w:val="00577A9D"/>
    <w:rsid w:val="00577AB0"/>
    <w:rsid w:val="00580D5F"/>
    <w:rsid w:val="00581F6A"/>
    <w:rsid w:val="005829BD"/>
    <w:rsid w:val="00584EA4"/>
    <w:rsid w:val="00585787"/>
    <w:rsid w:val="005867BD"/>
    <w:rsid w:val="00586FD0"/>
    <w:rsid w:val="00590265"/>
    <w:rsid w:val="005908F7"/>
    <w:rsid w:val="0059646F"/>
    <w:rsid w:val="00596B1D"/>
    <w:rsid w:val="005A067C"/>
    <w:rsid w:val="005A07F1"/>
    <w:rsid w:val="005A0FFF"/>
    <w:rsid w:val="005A1505"/>
    <w:rsid w:val="005A153C"/>
    <w:rsid w:val="005A2955"/>
    <w:rsid w:val="005A2B3E"/>
    <w:rsid w:val="005A3863"/>
    <w:rsid w:val="005A484D"/>
    <w:rsid w:val="005A4B87"/>
    <w:rsid w:val="005A4E8F"/>
    <w:rsid w:val="005A5BED"/>
    <w:rsid w:val="005A5E01"/>
    <w:rsid w:val="005A6AE6"/>
    <w:rsid w:val="005A769A"/>
    <w:rsid w:val="005B0E38"/>
    <w:rsid w:val="005B3D83"/>
    <w:rsid w:val="005B4129"/>
    <w:rsid w:val="005B53FC"/>
    <w:rsid w:val="005B5E3D"/>
    <w:rsid w:val="005B6A34"/>
    <w:rsid w:val="005B6B9C"/>
    <w:rsid w:val="005B72EC"/>
    <w:rsid w:val="005B7B2D"/>
    <w:rsid w:val="005C797F"/>
    <w:rsid w:val="005D09CC"/>
    <w:rsid w:val="005D1DB7"/>
    <w:rsid w:val="005D3A17"/>
    <w:rsid w:val="005D4279"/>
    <w:rsid w:val="005D4C99"/>
    <w:rsid w:val="005D54B2"/>
    <w:rsid w:val="005E1079"/>
    <w:rsid w:val="005E17DA"/>
    <w:rsid w:val="005E1C17"/>
    <w:rsid w:val="005E1CED"/>
    <w:rsid w:val="005E373D"/>
    <w:rsid w:val="005F17D1"/>
    <w:rsid w:val="005F1828"/>
    <w:rsid w:val="005F1C16"/>
    <w:rsid w:val="005F2500"/>
    <w:rsid w:val="005F281B"/>
    <w:rsid w:val="005F4672"/>
    <w:rsid w:val="005F63BD"/>
    <w:rsid w:val="005F73C0"/>
    <w:rsid w:val="005F79F5"/>
    <w:rsid w:val="005F7B27"/>
    <w:rsid w:val="006003D0"/>
    <w:rsid w:val="0060074A"/>
    <w:rsid w:val="0060279E"/>
    <w:rsid w:val="006031CE"/>
    <w:rsid w:val="006045D6"/>
    <w:rsid w:val="00606CCB"/>
    <w:rsid w:val="00607FEB"/>
    <w:rsid w:val="00610D36"/>
    <w:rsid w:val="0061182F"/>
    <w:rsid w:val="00613A87"/>
    <w:rsid w:val="00613E90"/>
    <w:rsid w:val="00613EA7"/>
    <w:rsid w:val="00615674"/>
    <w:rsid w:val="006157C8"/>
    <w:rsid w:val="00616B04"/>
    <w:rsid w:val="0061795B"/>
    <w:rsid w:val="0062139C"/>
    <w:rsid w:val="006214FF"/>
    <w:rsid w:val="00622214"/>
    <w:rsid w:val="00623D2E"/>
    <w:rsid w:val="00623F3B"/>
    <w:rsid w:val="006243FE"/>
    <w:rsid w:val="00625543"/>
    <w:rsid w:val="006255DD"/>
    <w:rsid w:val="0062617D"/>
    <w:rsid w:val="006261B1"/>
    <w:rsid w:val="006279A9"/>
    <w:rsid w:val="00630103"/>
    <w:rsid w:val="0063055E"/>
    <w:rsid w:val="00634C23"/>
    <w:rsid w:val="006364AC"/>
    <w:rsid w:val="0063738A"/>
    <w:rsid w:val="00644628"/>
    <w:rsid w:val="00644F12"/>
    <w:rsid w:val="0064695B"/>
    <w:rsid w:val="0064798E"/>
    <w:rsid w:val="00651B99"/>
    <w:rsid w:val="006533A2"/>
    <w:rsid w:val="006544D2"/>
    <w:rsid w:val="0065454E"/>
    <w:rsid w:val="00655971"/>
    <w:rsid w:val="00655BB7"/>
    <w:rsid w:val="00656F1A"/>
    <w:rsid w:val="00657B5F"/>
    <w:rsid w:val="00660059"/>
    <w:rsid w:val="006614EF"/>
    <w:rsid w:val="00661694"/>
    <w:rsid w:val="00662721"/>
    <w:rsid w:val="00662E6A"/>
    <w:rsid w:val="00664737"/>
    <w:rsid w:val="00664E12"/>
    <w:rsid w:val="00665C88"/>
    <w:rsid w:val="00665EC0"/>
    <w:rsid w:val="00666792"/>
    <w:rsid w:val="006674F3"/>
    <w:rsid w:val="006700EE"/>
    <w:rsid w:val="00671171"/>
    <w:rsid w:val="00671445"/>
    <w:rsid w:val="00671614"/>
    <w:rsid w:val="0067241E"/>
    <w:rsid w:val="0067308B"/>
    <w:rsid w:val="00673CFB"/>
    <w:rsid w:val="006742D4"/>
    <w:rsid w:val="006823C6"/>
    <w:rsid w:val="00682D32"/>
    <w:rsid w:val="006830D4"/>
    <w:rsid w:val="00684A49"/>
    <w:rsid w:val="0068667B"/>
    <w:rsid w:val="00686D3B"/>
    <w:rsid w:val="0068755A"/>
    <w:rsid w:val="006905E4"/>
    <w:rsid w:val="0069095A"/>
    <w:rsid w:val="00691019"/>
    <w:rsid w:val="006922F7"/>
    <w:rsid w:val="00692399"/>
    <w:rsid w:val="0069271D"/>
    <w:rsid w:val="00692FF5"/>
    <w:rsid w:val="0069323E"/>
    <w:rsid w:val="006962EB"/>
    <w:rsid w:val="00696735"/>
    <w:rsid w:val="00696CAF"/>
    <w:rsid w:val="00696D51"/>
    <w:rsid w:val="00697DCE"/>
    <w:rsid w:val="006A06AC"/>
    <w:rsid w:val="006A0FFB"/>
    <w:rsid w:val="006A113D"/>
    <w:rsid w:val="006A2734"/>
    <w:rsid w:val="006A2B1F"/>
    <w:rsid w:val="006A3020"/>
    <w:rsid w:val="006A3CF8"/>
    <w:rsid w:val="006A400E"/>
    <w:rsid w:val="006A5303"/>
    <w:rsid w:val="006A5A64"/>
    <w:rsid w:val="006A5CEB"/>
    <w:rsid w:val="006A6477"/>
    <w:rsid w:val="006A6B5C"/>
    <w:rsid w:val="006B2629"/>
    <w:rsid w:val="006B2B7F"/>
    <w:rsid w:val="006B449E"/>
    <w:rsid w:val="006B4756"/>
    <w:rsid w:val="006B5C2A"/>
    <w:rsid w:val="006C1D93"/>
    <w:rsid w:val="006C2831"/>
    <w:rsid w:val="006C57E5"/>
    <w:rsid w:val="006C6002"/>
    <w:rsid w:val="006C6884"/>
    <w:rsid w:val="006D0DE9"/>
    <w:rsid w:val="006D17B7"/>
    <w:rsid w:val="006D1C2B"/>
    <w:rsid w:val="006D2769"/>
    <w:rsid w:val="006D407E"/>
    <w:rsid w:val="006D457A"/>
    <w:rsid w:val="006D4A04"/>
    <w:rsid w:val="006D668F"/>
    <w:rsid w:val="006D6770"/>
    <w:rsid w:val="006D68FA"/>
    <w:rsid w:val="006D6D0B"/>
    <w:rsid w:val="006E03D5"/>
    <w:rsid w:val="006E06F4"/>
    <w:rsid w:val="006E16A0"/>
    <w:rsid w:val="006E1D53"/>
    <w:rsid w:val="006E1F87"/>
    <w:rsid w:val="006E46B8"/>
    <w:rsid w:val="006E4EF1"/>
    <w:rsid w:val="006E63A2"/>
    <w:rsid w:val="006E7348"/>
    <w:rsid w:val="006E7728"/>
    <w:rsid w:val="006F0412"/>
    <w:rsid w:val="006F0E27"/>
    <w:rsid w:val="006F12D5"/>
    <w:rsid w:val="006F140B"/>
    <w:rsid w:val="006F1BE5"/>
    <w:rsid w:val="006F2726"/>
    <w:rsid w:val="006F2B15"/>
    <w:rsid w:val="006F2D50"/>
    <w:rsid w:val="006F4D17"/>
    <w:rsid w:val="006F6B46"/>
    <w:rsid w:val="007002EA"/>
    <w:rsid w:val="00701387"/>
    <w:rsid w:val="00701728"/>
    <w:rsid w:val="00703B31"/>
    <w:rsid w:val="00704650"/>
    <w:rsid w:val="0070541D"/>
    <w:rsid w:val="00705494"/>
    <w:rsid w:val="00705DF5"/>
    <w:rsid w:val="0070671E"/>
    <w:rsid w:val="00707184"/>
    <w:rsid w:val="00710170"/>
    <w:rsid w:val="007101D5"/>
    <w:rsid w:val="007118EA"/>
    <w:rsid w:val="007132DA"/>
    <w:rsid w:val="00713AE6"/>
    <w:rsid w:val="00713FBB"/>
    <w:rsid w:val="00714BC7"/>
    <w:rsid w:val="00714CE3"/>
    <w:rsid w:val="00714E83"/>
    <w:rsid w:val="00715383"/>
    <w:rsid w:val="00716227"/>
    <w:rsid w:val="00716260"/>
    <w:rsid w:val="00716483"/>
    <w:rsid w:val="007166F4"/>
    <w:rsid w:val="00717079"/>
    <w:rsid w:val="00717096"/>
    <w:rsid w:val="00717BA4"/>
    <w:rsid w:val="0072023B"/>
    <w:rsid w:val="00724BED"/>
    <w:rsid w:val="007252C8"/>
    <w:rsid w:val="00727667"/>
    <w:rsid w:val="00727AC0"/>
    <w:rsid w:val="007306FE"/>
    <w:rsid w:val="00730CCE"/>
    <w:rsid w:val="00730E6B"/>
    <w:rsid w:val="00732600"/>
    <w:rsid w:val="0073393D"/>
    <w:rsid w:val="00735335"/>
    <w:rsid w:val="00735666"/>
    <w:rsid w:val="007366D1"/>
    <w:rsid w:val="00736D41"/>
    <w:rsid w:val="00736EE0"/>
    <w:rsid w:val="007404CF"/>
    <w:rsid w:val="00742700"/>
    <w:rsid w:val="00742722"/>
    <w:rsid w:val="007439FC"/>
    <w:rsid w:val="007443F8"/>
    <w:rsid w:val="00747178"/>
    <w:rsid w:val="0075089A"/>
    <w:rsid w:val="00750A21"/>
    <w:rsid w:val="00751D98"/>
    <w:rsid w:val="00751EA2"/>
    <w:rsid w:val="0075219A"/>
    <w:rsid w:val="00752AB3"/>
    <w:rsid w:val="00752F22"/>
    <w:rsid w:val="0075334A"/>
    <w:rsid w:val="00754810"/>
    <w:rsid w:val="0075680C"/>
    <w:rsid w:val="007568EC"/>
    <w:rsid w:val="00756A55"/>
    <w:rsid w:val="00756D92"/>
    <w:rsid w:val="0075706B"/>
    <w:rsid w:val="00757441"/>
    <w:rsid w:val="00760121"/>
    <w:rsid w:val="00761A3D"/>
    <w:rsid w:val="00766FDD"/>
    <w:rsid w:val="00767B83"/>
    <w:rsid w:val="00767CC0"/>
    <w:rsid w:val="00770436"/>
    <w:rsid w:val="007724B3"/>
    <w:rsid w:val="00772D6C"/>
    <w:rsid w:val="00774733"/>
    <w:rsid w:val="0077531E"/>
    <w:rsid w:val="00776CC3"/>
    <w:rsid w:val="0077749C"/>
    <w:rsid w:val="007774D2"/>
    <w:rsid w:val="007777AE"/>
    <w:rsid w:val="0077784E"/>
    <w:rsid w:val="00780279"/>
    <w:rsid w:val="00783C11"/>
    <w:rsid w:val="00786889"/>
    <w:rsid w:val="00786D65"/>
    <w:rsid w:val="00787655"/>
    <w:rsid w:val="0079008A"/>
    <w:rsid w:val="0079061B"/>
    <w:rsid w:val="00792468"/>
    <w:rsid w:val="00793333"/>
    <w:rsid w:val="007936A0"/>
    <w:rsid w:val="00793A70"/>
    <w:rsid w:val="007942DE"/>
    <w:rsid w:val="007946DA"/>
    <w:rsid w:val="00794760"/>
    <w:rsid w:val="00794A6B"/>
    <w:rsid w:val="0079583E"/>
    <w:rsid w:val="007960DF"/>
    <w:rsid w:val="007976C5"/>
    <w:rsid w:val="007A0349"/>
    <w:rsid w:val="007A0E14"/>
    <w:rsid w:val="007A1D34"/>
    <w:rsid w:val="007A2BA4"/>
    <w:rsid w:val="007A34B9"/>
    <w:rsid w:val="007A38A6"/>
    <w:rsid w:val="007A4CBD"/>
    <w:rsid w:val="007A51EF"/>
    <w:rsid w:val="007A5D2E"/>
    <w:rsid w:val="007A6584"/>
    <w:rsid w:val="007A6893"/>
    <w:rsid w:val="007A75DF"/>
    <w:rsid w:val="007B03E5"/>
    <w:rsid w:val="007B0774"/>
    <w:rsid w:val="007B1850"/>
    <w:rsid w:val="007B188F"/>
    <w:rsid w:val="007B26BE"/>
    <w:rsid w:val="007B360E"/>
    <w:rsid w:val="007B3D75"/>
    <w:rsid w:val="007B41EF"/>
    <w:rsid w:val="007B50B6"/>
    <w:rsid w:val="007B540F"/>
    <w:rsid w:val="007B7FD1"/>
    <w:rsid w:val="007B7FF4"/>
    <w:rsid w:val="007C0AAD"/>
    <w:rsid w:val="007C403F"/>
    <w:rsid w:val="007C6343"/>
    <w:rsid w:val="007C641E"/>
    <w:rsid w:val="007C69F3"/>
    <w:rsid w:val="007C7F91"/>
    <w:rsid w:val="007D0E2E"/>
    <w:rsid w:val="007D3018"/>
    <w:rsid w:val="007D634B"/>
    <w:rsid w:val="007D6522"/>
    <w:rsid w:val="007E1787"/>
    <w:rsid w:val="007E3AD1"/>
    <w:rsid w:val="007E487F"/>
    <w:rsid w:val="007E4D09"/>
    <w:rsid w:val="007E559A"/>
    <w:rsid w:val="007E5B06"/>
    <w:rsid w:val="007E5FCC"/>
    <w:rsid w:val="007E662B"/>
    <w:rsid w:val="007E707E"/>
    <w:rsid w:val="007E7626"/>
    <w:rsid w:val="007F10FE"/>
    <w:rsid w:val="007F2078"/>
    <w:rsid w:val="007F357D"/>
    <w:rsid w:val="007F58BE"/>
    <w:rsid w:val="008007CB"/>
    <w:rsid w:val="00801773"/>
    <w:rsid w:val="00801C9B"/>
    <w:rsid w:val="00802C6E"/>
    <w:rsid w:val="00803DE8"/>
    <w:rsid w:val="00804E3E"/>
    <w:rsid w:val="00806813"/>
    <w:rsid w:val="00806BFC"/>
    <w:rsid w:val="008078A2"/>
    <w:rsid w:val="008132D3"/>
    <w:rsid w:val="00813462"/>
    <w:rsid w:val="00813C18"/>
    <w:rsid w:val="0081647A"/>
    <w:rsid w:val="0081771B"/>
    <w:rsid w:val="00817C8C"/>
    <w:rsid w:val="00820B4B"/>
    <w:rsid w:val="00820C94"/>
    <w:rsid w:val="008212F6"/>
    <w:rsid w:val="00822951"/>
    <w:rsid w:val="0082313F"/>
    <w:rsid w:val="00824674"/>
    <w:rsid w:val="00824AA7"/>
    <w:rsid w:val="0082501B"/>
    <w:rsid w:val="00825FDF"/>
    <w:rsid w:val="00826648"/>
    <w:rsid w:val="00830125"/>
    <w:rsid w:val="00831422"/>
    <w:rsid w:val="00831D56"/>
    <w:rsid w:val="008332B9"/>
    <w:rsid w:val="008338D1"/>
    <w:rsid w:val="008350F3"/>
    <w:rsid w:val="00835A6D"/>
    <w:rsid w:val="0083683C"/>
    <w:rsid w:val="00837382"/>
    <w:rsid w:val="00837647"/>
    <w:rsid w:val="0084014A"/>
    <w:rsid w:val="0084062B"/>
    <w:rsid w:val="00841094"/>
    <w:rsid w:val="008416D5"/>
    <w:rsid w:val="00841732"/>
    <w:rsid w:val="00842DF7"/>
    <w:rsid w:val="0084361F"/>
    <w:rsid w:val="008453D5"/>
    <w:rsid w:val="00845EA2"/>
    <w:rsid w:val="00846EE8"/>
    <w:rsid w:val="00847D76"/>
    <w:rsid w:val="00852007"/>
    <w:rsid w:val="00852A7B"/>
    <w:rsid w:val="00853443"/>
    <w:rsid w:val="0085430E"/>
    <w:rsid w:val="008569D9"/>
    <w:rsid w:val="008570CC"/>
    <w:rsid w:val="0085733D"/>
    <w:rsid w:val="008575C3"/>
    <w:rsid w:val="008576F1"/>
    <w:rsid w:val="00857BBB"/>
    <w:rsid w:val="00861FF4"/>
    <w:rsid w:val="00862264"/>
    <w:rsid w:val="008632CE"/>
    <w:rsid w:val="00863E9F"/>
    <w:rsid w:val="00864970"/>
    <w:rsid w:val="00864AA6"/>
    <w:rsid w:val="00866A34"/>
    <w:rsid w:val="00870538"/>
    <w:rsid w:val="008708F6"/>
    <w:rsid w:val="00871FF7"/>
    <w:rsid w:val="008736CE"/>
    <w:rsid w:val="00875572"/>
    <w:rsid w:val="00876DD2"/>
    <w:rsid w:val="00877F15"/>
    <w:rsid w:val="00880B3F"/>
    <w:rsid w:val="008811BC"/>
    <w:rsid w:val="008813A7"/>
    <w:rsid w:val="00881B5A"/>
    <w:rsid w:val="00882595"/>
    <w:rsid w:val="00882FC7"/>
    <w:rsid w:val="00883198"/>
    <w:rsid w:val="008850EC"/>
    <w:rsid w:val="00885261"/>
    <w:rsid w:val="008853F7"/>
    <w:rsid w:val="0088661B"/>
    <w:rsid w:val="00890468"/>
    <w:rsid w:val="00892B71"/>
    <w:rsid w:val="00892C7C"/>
    <w:rsid w:val="008933E1"/>
    <w:rsid w:val="00896759"/>
    <w:rsid w:val="008975B1"/>
    <w:rsid w:val="008A101E"/>
    <w:rsid w:val="008A1564"/>
    <w:rsid w:val="008A1EE1"/>
    <w:rsid w:val="008A2F9E"/>
    <w:rsid w:val="008A35CE"/>
    <w:rsid w:val="008A3C97"/>
    <w:rsid w:val="008A4DCC"/>
    <w:rsid w:val="008A60CC"/>
    <w:rsid w:val="008A6FD2"/>
    <w:rsid w:val="008A742E"/>
    <w:rsid w:val="008A7B0C"/>
    <w:rsid w:val="008B0E92"/>
    <w:rsid w:val="008B3A32"/>
    <w:rsid w:val="008B3B7C"/>
    <w:rsid w:val="008B4041"/>
    <w:rsid w:val="008B47DB"/>
    <w:rsid w:val="008B58B9"/>
    <w:rsid w:val="008C0112"/>
    <w:rsid w:val="008C253C"/>
    <w:rsid w:val="008C27EC"/>
    <w:rsid w:val="008C3531"/>
    <w:rsid w:val="008C442A"/>
    <w:rsid w:val="008C4E70"/>
    <w:rsid w:val="008C4F56"/>
    <w:rsid w:val="008C5C68"/>
    <w:rsid w:val="008C5D48"/>
    <w:rsid w:val="008C70BA"/>
    <w:rsid w:val="008C728E"/>
    <w:rsid w:val="008C7957"/>
    <w:rsid w:val="008C7B15"/>
    <w:rsid w:val="008D16A6"/>
    <w:rsid w:val="008D21B6"/>
    <w:rsid w:val="008D469D"/>
    <w:rsid w:val="008D4E0B"/>
    <w:rsid w:val="008D6700"/>
    <w:rsid w:val="008E0FFA"/>
    <w:rsid w:val="008E1268"/>
    <w:rsid w:val="008E1625"/>
    <w:rsid w:val="008E1A85"/>
    <w:rsid w:val="008E1E83"/>
    <w:rsid w:val="008E21BC"/>
    <w:rsid w:val="008E2345"/>
    <w:rsid w:val="008E3D1B"/>
    <w:rsid w:val="008E41B1"/>
    <w:rsid w:val="008E4B44"/>
    <w:rsid w:val="008E4EC7"/>
    <w:rsid w:val="008E5907"/>
    <w:rsid w:val="008F0F20"/>
    <w:rsid w:val="008F386C"/>
    <w:rsid w:val="008F4E8E"/>
    <w:rsid w:val="008F5C76"/>
    <w:rsid w:val="008F646F"/>
    <w:rsid w:val="008F64CB"/>
    <w:rsid w:val="008F69FF"/>
    <w:rsid w:val="008F7006"/>
    <w:rsid w:val="008F78C3"/>
    <w:rsid w:val="008F7CF3"/>
    <w:rsid w:val="00900E52"/>
    <w:rsid w:val="00900E53"/>
    <w:rsid w:val="00901B12"/>
    <w:rsid w:val="00902660"/>
    <w:rsid w:val="00903130"/>
    <w:rsid w:val="00903489"/>
    <w:rsid w:val="00904EFB"/>
    <w:rsid w:val="00904F66"/>
    <w:rsid w:val="00905009"/>
    <w:rsid w:val="0090603F"/>
    <w:rsid w:val="00906065"/>
    <w:rsid w:val="00906C63"/>
    <w:rsid w:val="00907C74"/>
    <w:rsid w:val="00911603"/>
    <w:rsid w:val="00915895"/>
    <w:rsid w:val="00916392"/>
    <w:rsid w:val="0091686C"/>
    <w:rsid w:val="009208C1"/>
    <w:rsid w:val="00923176"/>
    <w:rsid w:val="009231A3"/>
    <w:rsid w:val="009233BA"/>
    <w:rsid w:val="009238AE"/>
    <w:rsid w:val="00924A00"/>
    <w:rsid w:val="00926C6F"/>
    <w:rsid w:val="00934272"/>
    <w:rsid w:val="009345DE"/>
    <w:rsid w:val="009348E1"/>
    <w:rsid w:val="00934B21"/>
    <w:rsid w:val="0093500D"/>
    <w:rsid w:val="00941047"/>
    <w:rsid w:val="009417A8"/>
    <w:rsid w:val="0094210A"/>
    <w:rsid w:val="009427D9"/>
    <w:rsid w:val="00943679"/>
    <w:rsid w:val="009442B3"/>
    <w:rsid w:val="009446BE"/>
    <w:rsid w:val="00945B30"/>
    <w:rsid w:val="009465DC"/>
    <w:rsid w:val="00946DB9"/>
    <w:rsid w:val="00946F47"/>
    <w:rsid w:val="00950C1F"/>
    <w:rsid w:val="0095168E"/>
    <w:rsid w:val="009527FA"/>
    <w:rsid w:val="00953374"/>
    <w:rsid w:val="00955E8C"/>
    <w:rsid w:val="0095628D"/>
    <w:rsid w:val="0095667E"/>
    <w:rsid w:val="009566B2"/>
    <w:rsid w:val="00961781"/>
    <w:rsid w:val="00962C50"/>
    <w:rsid w:val="0096351D"/>
    <w:rsid w:val="00964408"/>
    <w:rsid w:val="00965738"/>
    <w:rsid w:val="009667DE"/>
    <w:rsid w:val="00966EB8"/>
    <w:rsid w:val="00970534"/>
    <w:rsid w:val="009717B6"/>
    <w:rsid w:val="00972097"/>
    <w:rsid w:val="0097281B"/>
    <w:rsid w:val="0097371E"/>
    <w:rsid w:val="00974615"/>
    <w:rsid w:val="009749D8"/>
    <w:rsid w:val="009752CE"/>
    <w:rsid w:val="009755FD"/>
    <w:rsid w:val="00975645"/>
    <w:rsid w:val="00975F05"/>
    <w:rsid w:val="00976ABA"/>
    <w:rsid w:val="00980685"/>
    <w:rsid w:val="00980B29"/>
    <w:rsid w:val="00981AD9"/>
    <w:rsid w:val="00981C37"/>
    <w:rsid w:val="009837A1"/>
    <w:rsid w:val="00984CF5"/>
    <w:rsid w:val="00986A85"/>
    <w:rsid w:val="00987FFB"/>
    <w:rsid w:val="00992A64"/>
    <w:rsid w:val="00992EEA"/>
    <w:rsid w:val="00993AF4"/>
    <w:rsid w:val="0099475F"/>
    <w:rsid w:val="00995198"/>
    <w:rsid w:val="00997BBE"/>
    <w:rsid w:val="00997E41"/>
    <w:rsid w:val="009A0842"/>
    <w:rsid w:val="009A2177"/>
    <w:rsid w:val="009A2356"/>
    <w:rsid w:val="009A3324"/>
    <w:rsid w:val="009A3B24"/>
    <w:rsid w:val="009A47AC"/>
    <w:rsid w:val="009A5B43"/>
    <w:rsid w:val="009A7E58"/>
    <w:rsid w:val="009B0052"/>
    <w:rsid w:val="009B121D"/>
    <w:rsid w:val="009B1912"/>
    <w:rsid w:val="009B1C51"/>
    <w:rsid w:val="009B26AA"/>
    <w:rsid w:val="009B3096"/>
    <w:rsid w:val="009B529E"/>
    <w:rsid w:val="009B538C"/>
    <w:rsid w:val="009B62B5"/>
    <w:rsid w:val="009B6339"/>
    <w:rsid w:val="009B6527"/>
    <w:rsid w:val="009B6CFD"/>
    <w:rsid w:val="009B775E"/>
    <w:rsid w:val="009C2426"/>
    <w:rsid w:val="009C27D8"/>
    <w:rsid w:val="009C3E14"/>
    <w:rsid w:val="009C6C00"/>
    <w:rsid w:val="009C7780"/>
    <w:rsid w:val="009D03B8"/>
    <w:rsid w:val="009D1B08"/>
    <w:rsid w:val="009D2BF4"/>
    <w:rsid w:val="009D307A"/>
    <w:rsid w:val="009D3201"/>
    <w:rsid w:val="009D3EAE"/>
    <w:rsid w:val="009D3FC2"/>
    <w:rsid w:val="009D7255"/>
    <w:rsid w:val="009E1271"/>
    <w:rsid w:val="009E2840"/>
    <w:rsid w:val="009E3450"/>
    <w:rsid w:val="009E39EA"/>
    <w:rsid w:val="009E3D7E"/>
    <w:rsid w:val="009E575F"/>
    <w:rsid w:val="009E5D51"/>
    <w:rsid w:val="009E5E7F"/>
    <w:rsid w:val="009E7417"/>
    <w:rsid w:val="009E78FF"/>
    <w:rsid w:val="009E7951"/>
    <w:rsid w:val="009F04AC"/>
    <w:rsid w:val="009F10F1"/>
    <w:rsid w:val="009F34C3"/>
    <w:rsid w:val="009F5B8F"/>
    <w:rsid w:val="009F7247"/>
    <w:rsid w:val="00A012C6"/>
    <w:rsid w:val="00A018C2"/>
    <w:rsid w:val="00A03027"/>
    <w:rsid w:val="00A034D3"/>
    <w:rsid w:val="00A04320"/>
    <w:rsid w:val="00A05E70"/>
    <w:rsid w:val="00A06F09"/>
    <w:rsid w:val="00A076E9"/>
    <w:rsid w:val="00A132D6"/>
    <w:rsid w:val="00A13B30"/>
    <w:rsid w:val="00A14F91"/>
    <w:rsid w:val="00A159E1"/>
    <w:rsid w:val="00A16632"/>
    <w:rsid w:val="00A177EF"/>
    <w:rsid w:val="00A17E0D"/>
    <w:rsid w:val="00A2087B"/>
    <w:rsid w:val="00A2267A"/>
    <w:rsid w:val="00A22A55"/>
    <w:rsid w:val="00A22CCC"/>
    <w:rsid w:val="00A23397"/>
    <w:rsid w:val="00A24055"/>
    <w:rsid w:val="00A25681"/>
    <w:rsid w:val="00A26459"/>
    <w:rsid w:val="00A26DD7"/>
    <w:rsid w:val="00A31AF3"/>
    <w:rsid w:val="00A328D6"/>
    <w:rsid w:val="00A331EB"/>
    <w:rsid w:val="00A345EB"/>
    <w:rsid w:val="00A34E63"/>
    <w:rsid w:val="00A34F8F"/>
    <w:rsid w:val="00A36075"/>
    <w:rsid w:val="00A40032"/>
    <w:rsid w:val="00A40C93"/>
    <w:rsid w:val="00A41AD7"/>
    <w:rsid w:val="00A4227B"/>
    <w:rsid w:val="00A42DD3"/>
    <w:rsid w:val="00A434B7"/>
    <w:rsid w:val="00A43566"/>
    <w:rsid w:val="00A4368A"/>
    <w:rsid w:val="00A4370D"/>
    <w:rsid w:val="00A46E43"/>
    <w:rsid w:val="00A50156"/>
    <w:rsid w:val="00A50A74"/>
    <w:rsid w:val="00A5254E"/>
    <w:rsid w:val="00A53501"/>
    <w:rsid w:val="00A54F30"/>
    <w:rsid w:val="00A55463"/>
    <w:rsid w:val="00A568BD"/>
    <w:rsid w:val="00A57F73"/>
    <w:rsid w:val="00A60316"/>
    <w:rsid w:val="00A621AB"/>
    <w:rsid w:val="00A630DF"/>
    <w:rsid w:val="00A65C60"/>
    <w:rsid w:val="00A66AAA"/>
    <w:rsid w:val="00A703FA"/>
    <w:rsid w:val="00A728EA"/>
    <w:rsid w:val="00A752E2"/>
    <w:rsid w:val="00A75D4F"/>
    <w:rsid w:val="00A77954"/>
    <w:rsid w:val="00A804C6"/>
    <w:rsid w:val="00A80983"/>
    <w:rsid w:val="00A81B79"/>
    <w:rsid w:val="00A82F14"/>
    <w:rsid w:val="00A83195"/>
    <w:rsid w:val="00A8391B"/>
    <w:rsid w:val="00A85415"/>
    <w:rsid w:val="00A85429"/>
    <w:rsid w:val="00A8697F"/>
    <w:rsid w:val="00A86BE3"/>
    <w:rsid w:val="00A919E0"/>
    <w:rsid w:val="00A92516"/>
    <w:rsid w:val="00A93267"/>
    <w:rsid w:val="00A93E16"/>
    <w:rsid w:val="00A94959"/>
    <w:rsid w:val="00A94FFB"/>
    <w:rsid w:val="00A95603"/>
    <w:rsid w:val="00A958D8"/>
    <w:rsid w:val="00A97455"/>
    <w:rsid w:val="00A974FE"/>
    <w:rsid w:val="00AA0294"/>
    <w:rsid w:val="00AA0414"/>
    <w:rsid w:val="00AA13CC"/>
    <w:rsid w:val="00AA19AB"/>
    <w:rsid w:val="00AA1A13"/>
    <w:rsid w:val="00AA26D4"/>
    <w:rsid w:val="00AA2852"/>
    <w:rsid w:val="00AA2ECD"/>
    <w:rsid w:val="00AA3985"/>
    <w:rsid w:val="00AA4533"/>
    <w:rsid w:val="00AA5AD3"/>
    <w:rsid w:val="00AA5D2E"/>
    <w:rsid w:val="00AA6129"/>
    <w:rsid w:val="00AA675C"/>
    <w:rsid w:val="00AA7CD4"/>
    <w:rsid w:val="00AA7F2E"/>
    <w:rsid w:val="00AB159E"/>
    <w:rsid w:val="00AB299E"/>
    <w:rsid w:val="00AB3ADE"/>
    <w:rsid w:val="00AB45F9"/>
    <w:rsid w:val="00AB496D"/>
    <w:rsid w:val="00AB5CD8"/>
    <w:rsid w:val="00AB601B"/>
    <w:rsid w:val="00AB6173"/>
    <w:rsid w:val="00AC02DF"/>
    <w:rsid w:val="00AC02E3"/>
    <w:rsid w:val="00AC043B"/>
    <w:rsid w:val="00AC18CC"/>
    <w:rsid w:val="00AC2057"/>
    <w:rsid w:val="00AC218C"/>
    <w:rsid w:val="00AC51FC"/>
    <w:rsid w:val="00AC53DC"/>
    <w:rsid w:val="00AC6BE3"/>
    <w:rsid w:val="00AC724D"/>
    <w:rsid w:val="00AD1341"/>
    <w:rsid w:val="00AD2090"/>
    <w:rsid w:val="00AD243D"/>
    <w:rsid w:val="00AD285C"/>
    <w:rsid w:val="00AD44F3"/>
    <w:rsid w:val="00AD7701"/>
    <w:rsid w:val="00AE0913"/>
    <w:rsid w:val="00AE09FF"/>
    <w:rsid w:val="00AE1637"/>
    <w:rsid w:val="00AE1D0F"/>
    <w:rsid w:val="00AE2BDB"/>
    <w:rsid w:val="00AE4020"/>
    <w:rsid w:val="00AE448A"/>
    <w:rsid w:val="00AE6F23"/>
    <w:rsid w:val="00AE778E"/>
    <w:rsid w:val="00AF0037"/>
    <w:rsid w:val="00AF06D1"/>
    <w:rsid w:val="00AF30DA"/>
    <w:rsid w:val="00AF3328"/>
    <w:rsid w:val="00AF39D0"/>
    <w:rsid w:val="00AF4D12"/>
    <w:rsid w:val="00AF50F5"/>
    <w:rsid w:val="00B00429"/>
    <w:rsid w:val="00B00BC2"/>
    <w:rsid w:val="00B029FE"/>
    <w:rsid w:val="00B03456"/>
    <w:rsid w:val="00B05017"/>
    <w:rsid w:val="00B05B08"/>
    <w:rsid w:val="00B06FBD"/>
    <w:rsid w:val="00B07181"/>
    <w:rsid w:val="00B1048D"/>
    <w:rsid w:val="00B104CE"/>
    <w:rsid w:val="00B10902"/>
    <w:rsid w:val="00B11D1A"/>
    <w:rsid w:val="00B12024"/>
    <w:rsid w:val="00B12040"/>
    <w:rsid w:val="00B13BCC"/>
    <w:rsid w:val="00B146A2"/>
    <w:rsid w:val="00B14F26"/>
    <w:rsid w:val="00B152B5"/>
    <w:rsid w:val="00B15586"/>
    <w:rsid w:val="00B17127"/>
    <w:rsid w:val="00B176DE"/>
    <w:rsid w:val="00B177BF"/>
    <w:rsid w:val="00B20282"/>
    <w:rsid w:val="00B23712"/>
    <w:rsid w:val="00B259CC"/>
    <w:rsid w:val="00B32C0A"/>
    <w:rsid w:val="00B33215"/>
    <w:rsid w:val="00B332AD"/>
    <w:rsid w:val="00B34F62"/>
    <w:rsid w:val="00B35A43"/>
    <w:rsid w:val="00B373BB"/>
    <w:rsid w:val="00B40778"/>
    <w:rsid w:val="00B40E55"/>
    <w:rsid w:val="00B411FA"/>
    <w:rsid w:val="00B4152B"/>
    <w:rsid w:val="00B42A93"/>
    <w:rsid w:val="00B43E8D"/>
    <w:rsid w:val="00B46574"/>
    <w:rsid w:val="00B47172"/>
    <w:rsid w:val="00B475C2"/>
    <w:rsid w:val="00B47AD8"/>
    <w:rsid w:val="00B50788"/>
    <w:rsid w:val="00B5124C"/>
    <w:rsid w:val="00B51D92"/>
    <w:rsid w:val="00B5536C"/>
    <w:rsid w:val="00B566C4"/>
    <w:rsid w:val="00B61926"/>
    <w:rsid w:val="00B6192A"/>
    <w:rsid w:val="00B62566"/>
    <w:rsid w:val="00B64720"/>
    <w:rsid w:val="00B64813"/>
    <w:rsid w:val="00B64EE7"/>
    <w:rsid w:val="00B65197"/>
    <w:rsid w:val="00B659AC"/>
    <w:rsid w:val="00B6753C"/>
    <w:rsid w:val="00B7262F"/>
    <w:rsid w:val="00B72A7E"/>
    <w:rsid w:val="00B734DF"/>
    <w:rsid w:val="00B74F7C"/>
    <w:rsid w:val="00B76452"/>
    <w:rsid w:val="00B80303"/>
    <w:rsid w:val="00B83175"/>
    <w:rsid w:val="00B84B59"/>
    <w:rsid w:val="00B85DC5"/>
    <w:rsid w:val="00B86DC3"/>
    <w:rsid w:val="00B87D70"/>
    <w:rsid w:val="00B92048"/>
    <w:rsid w:val="00B9378F"/>
    <w:rsid w:val="00B93F0F"/>
    <w:rsid w:val="00B95930"/>
    <w:rsid w:val="00BA1B1B"/>
    <w:rsid w:val="00BA2BB9"/>
    <w:rsid w:val="00BA417D"/>
    <w:rsid w:val="00BA4266"/>
    <w:rsid w:val="00BA5CA5"/>
    <w:rsid w:val="00BA6A24"/>
    <w:rsid w:val="00BA789B"/>
    <w:rsid w:val="00BB2715"/>
    <w:rsid w:val="00BB28C2"/>
    <w:rsid w:val="00BB3476"/>
    <w:rsid w:val="00BB57E7"/>
    <w:rsid w:val="00BB6913"/>
    <w:rsid w:val="00BB6A15"/>
    <w:rsid w:val="00BB6F6A"/>
    <w:rsid w:val="00BB7532"/>
    <w:rsid w:val="00BC1A86"/>
    <w:rsid w:val="00BC2239"/>
    <w:rsid w:val="00BC22F3"/>
    <w:rsid w:val="00BC2997"/>
    <w:rsid w:val="00BC29A5"/>
    <w:rsid w:val="00BC31D2"/>
    <w:rsid w:val="00BC3E49"/>
    <w:rsid w:val="00BC501F"/>
    <w:rsid w:val="00BC6F2C"/>
    <w:rsid w:val="00BC73E5"/>
    <w:rsid w:val="00BD03BE"/>
    <w:rsid w:val="00BD1AB6"/>
    <w:rsid w:val="00BD60AD"/>
    <w:rsid w:val="00BD6D32"/>
    <w:rsid w:val="00BD6F91"/>
    <w:rsid w:val="00BE03BA"/>
    <w:rsid w:val="00BE1B54"/>
    <w:rsid w:val="00BE2DC8"/>
    <w:rsid w:val="00BE2F68"/>
    <w:rsid w:val="00BE34B0"/>
    <w:rsid w:val="00BE51F5"/>
    <w:rsid w:val="00BE5C8D"/>
    <w:rsid w:val="00BE6553"/>
    <w:rsid w:val="00BE67E8"/>
    <w:rsid w:val="00BE6B4D"/>
    <w:rsid w:val="00BF0630"/>
    <w:rsid w:val="00BF3DA6"/>
    <w:rsid w:val="00BF489F"/>
    <w:rsid w:val="00BF54E0"/>
    <w:rsid w:val="00BF7137"/>
    <w:rsid w:val="00BF7664"/>
    <w:rsid w:val="00C00DD2"/>
    <w:rsid w:val="00C02725"/>
    <w:rsid w:val="00C03921"/>
    <w:rsid w:val="00C041A1"/>
    <w:rsid w:val="00C0580A"/>
    <w:rsid w:val="00C06304"/>
    <w:rsid w:val="00C06519"/>
    <w:rsid w:val="00C06BB9"/>
    <w:rsid w:val="00C100EA"/>
    <w:rsid w:val="00C12EC5"/>
    <w:rsid w:val="00C15FB9"/>
    <w:rsid w:val="00C209D3"/>
    <w:rsid w:val="00C217DE"/>
    <w:rsid w:val="00C21C83"/>
    <w:rsid w:val="00C254C3"/>
    <w:rsid w:val="00C25BCF"/>
    <w:rsid w:val="00C26117"/>
    <w:rsid w:val="00C274D8"/>
    <w:rsid w:val="00C27F34"/>
    <w:rsid w:val="00C31273"/>
    <w:rsid w:val="00C31C5C"/>
    <w:rsid w:val="00C31F2F"/>
    <w:rsid w:val="00C328EF"/>
    <w:rsid w:val="00C35C00"/>
    <w:rsid w:val="00C364B5"/>
    <w:rsid w:val="00C3683E"/>
    <w:rsid w:val="00C4064C"/>
    <w:rsid w:val="00C409F8"/>
    <w:rsid w:val="00C416E0"/>
    <w:rsid w:val="00C46216"/>
    <w:rsid w:val="00C463FC"/>
    <w:rsid w:val="00C466C9"/>
    <w:rsid w:val="00C47000"/>
    <w:rsid w:val="00C5063B"/>
    <w:rsid w:val="00C50C2C"/>
    <w:rsid w:val="00C5135D"/>
    <w:rsid w:val="00C513FC"/>
    <w:rsid w:val="00C5436D"/>
    <w:rsid w:val="00C54771"/>
    <w:rsid w:val="00C54BE2"/>
    <w:rsid w:val="00C56D5C"/>
    <w:rsid w:val="00C60E64"/>
    <w:rsid w:val="00C6350B"/>
    <w:rsid w:val="00C64DAE"/>
    <w:rsid w:val="00C65B38"/>
    <w:rsid w:val="00C65D57"/>
    <w:rsid w:val="00C65D82"/>
    <w:rsid w:val="00C67224"/>
    <w:rsid w:val="00C709C4"/>
    <w:rsid w:val="00C70D60"/>
    <w:rsid w:val="00C72495"/>
    <w:rsid w:val="00C73106"/>
    <w:rsid w:val="00C73107"/>
    <w:rsid w:val="00C73E21"/>
    <w:rsid w:val="00C73FB1"/>
    <w:rsid w:val="00C75655"/>
    <w:rsid w:val="00C761ED"/>
    <w:rsid w:val="00C76A65"/>
    <w:rsid w:val="00C77632"/>
    <w:rsid w:val="00C80268"/>
    <w:rsid w:val="00C80AD5"/>
    <w:rsid w:val="00C80E01"/>
    <w:rsid w:val="00C80ED9"/>
    <w:rsid w:val="00C81548"/>
    <w:rsid w:val="00C81A67"/>
    <w:rsid w:val="00C82DD5"/>
    <w:rsid w:val="00C85723"/>
    <w:rsid w:val="00C86238"/>
    <w:rsid w:val="00C866C8"/>
    <w:rsid w:val="00C90311"/>
    <w:rsid w:val="00C90C90"/>
    <w:rsid w:val="00C90F7B"/>
    <w:rsid w:val="00C9255A"/>
    <w:rsid w:val="00C92693"/>
    <w:rsid w:val="00C92F9F"/>
    <w:rsid w:val="00C94F73"/>
    <w:rsid w:val="00C9515B"/>
    <w:rsid w:val="00C95EED"/>
    <w:rsid w:val="00C96BC1"/>
    <w:rsid w:val="00C97044"/>
    <w:rsid w:val="00CA00A3"/>
    <w:rsid w:val="00CA0F9B"/>
    <w:rsid w:val="00CA1E1F"/>
    <w:rsid w:val="00CA2F7C"/>
    <w:rsid w:val="00CA3C99"/>
    <w:rsid w:val="00CA4172"/>
    <w:rsid w:val="00CA4C74"/>
    <w:rsid w:val="00CA4C7C"/>
    <w:rsid w:val="00CA56F9"/>
    <w:rsid w:val="00CA582B"/>
    <w:rsid w:val="00CA6011"/>
    <w:rsid w:val="00CA62B0"/>
    <w:rsid w:val="00CA7946"/>
    <w:rsid w:val="00CA7BFF"/>
    <w:rsid w:val="00CB074C"/>
    <w:rsid w:val="00CB0B65"/>
    <w:rsid w:val="00CB11E3"/>
    <w:rsid w:val="00CB14F4"/>
    <w:rsid w:val="00CB2D40"/>
    <w:rsid w:val="00CB44C6"/>
    <w:rsid w:val="00CB4C0D"/>
    <w:rsid w:val="00CB53E0"/>
    <w:rsid w:val="00CB593A"/>
    <w:rsid w:val="00CB6D09"/>
    <w:rsid w:val="00CB7225"/>
    <w:rsid w:val="00CB7470"/>
    <w:rsid w:val="00CB7BE8"/>
    <w:rsid w:val="00CB7C30"/>
    <w:rsid w:val="00CC3E35"/>
    <w:rsid w:val="00CC670D"/>
    <w:rsid w:val="00CD01DB"/>
    <w:rsid w:val="00CD26DB"/>
    <w:rsid w:val="00CD39DA"/>
    <w:rsid w:val="00CD4591"/>
    <w:rsid w:val="00CD4B81"/>
    <w:rsid w:val="00CD509B"/>
    <w:rsid w:val="00CD59A6"/>
    <w:rsid w:val="00CD5E1F"/>
    <w:rsid w:val="00CD9245"/>
    <w:rsid w:val="00CE545B"/>
    <w:rsid w:val="00CE55FE"/>
    <w:rsid w:val="00CE5796"/>
    <w:rsid w:val="00CE7288"/>
    <w:rsid w:val="00CF05D7"/>
    <w:rsid w:val="00CF0FFD"/>
    <w:rsid w:val="00CF13D4"/>
    <w:rsid w:val="00CF26B7"/>
    <w:rsid w:val="00CF4281"/>
    <w:rsid w:val="00CF4C06"/>
    <w:rsid w:val="00CF5AB8"/>
    <w:rsid w:val="00CF5BC7"/>
    <w:rsid w:val="00CF6B1E"/>
    <w:rsid w:val="00CF7B7A"/>
    <w:rsid w:val="00D000A3"/>
    <w:rsid w:val="00D004DD"/>
    <w:rsid w:val="00D03028"/>
    <w:rsid w:val="00D03BE6"/>
    <w:rsid w:val="00D03FE6"/>
    <w:rsid w:val="00D04798"/>
    <w:rsid w:val="00D07BC9"/>
    <w:rsid w:val="00D120D1"/>
    <w:rsid w:val="00D12307"/>
    <w:rsid w:val="00D13CDD"/>
    <w:rsid w:val="00D141A3"/>
    <w:rsid w:val="00D14EDC"/>
    <w:rsid w:val="00D15453"/>
    <w:rsid w:val="00D156A5"/>
    <w:rsid w:val="00D15DD3"/>
    <w:rsid w:val="00D20AB7"/>
    <w:rsid w:val="00D20C5A"/>
    <w:rsid w:val="00D23424"/>
    <w:rsid w:val="00D24C8D"/>
    <w:rsid w:val="00D269DE"/>
    <w:rsid w:val="00D277DE"/>
    <w:rsid w:val="00D315B3"/>
    <w:rsid w:val="00D3295E"/>
    <w:rsid w:val="00D37535"/>
    <w:rsid w:val="00D37B1E"/>
    <w:rsid w:val="00D416D9"/>
    <w:rsid w:val="00D41741"/>
    <w:rsid w:val="00D429B4"/>
    <w:rsid w:val="00D450B8"/>
    <w:rsid w:val="00D4666C"/>
    <w:rsid w:val="00D46A1C"/>
    <w:rsid w:val="00D473ED"/>
    <w:rsid w:val="00D5133C"/>
    <w:rsid w:val="00D51407"/>
    <w:rsid w:val="00D5223B"/>
    <w:rsid w:val="00D53CA2"/>
    <w:rsid w:val="00D55B78"/>
    <w:rsid w:val="00D56E9A"/>
    <w:rsid w:val="00D57BD0"/>
    <w:rsid w:val="00D62485"/>
    <w:rsid w:val="00D6771C"/>
    <w:rsid w:val="00D67990"/>
    <w:rsid w:val="00D710F0"/>
    <w:rsid w:val="00D72059"/>
    <w:rsid w:val="00D72A58"/>
    <w:rsid w:val="00D74BAA"/>
    <w:rsid w:val="00D7503C"/>
    <w:rsid w:val="00D77212"/>
    <w:rsid w:val="00D77831"/>
    <w:rsid w:val="00D80A80"/>
    <w:rsid w:val="00D80F81"/>
    <w:rsid w:val="00D81778"/>
    <w:rsid w:val="00D817B7"/>
    <w:rsid w:val="00D84AC5"/>
    <w:rsid w:val="00D86652"/>
    <w:rsid w:val="00D8699E"/>
    <w:rsid w:val="00D86F39"/>
    <w:rsid w:val="00D90B90"/>
    <w:rsid w:val="00D92BA0"/>
    <w:rsid w:val="00D92F0A"/>
    <w:rsid w:val="00D933A1"/>
    <w:rsid w:val="00DA0653"/>
    <w:rsid w:val="00DA0BA9"/>
    <w:rsid w:val="00DA1B17"/>
    <w:rsid w:val="00DA4D3C"/>
    <w:rsid w:val="00DA5A78"/>
    <w:rsid w:val="00DA5F31"/>
    <w:rsid w:val="00DA7F28"/>
    <w:rsid w:val="00DB0232"/>
    <w:rsid w:val="00DB0876"/>
    <w:rsid w:val="00DB0CC9"/>
    <w:rsid w:val="00DB0D8C"/>
    <w:rsid w:val="00DB2C15"/>
    <w:rsid w:val="00DB4107"/>
    <w:rsid w:val="00DB523D"/>
    <w:rsid w:val="00DC0A80"/>
    <w:rsid w:val="00DC0B6C"/>
    <w:rsid w:val="00DC0B9A"/>
    <w:rsid w:val="00DC0DA1"/>
    <w:rsid w:val="00DC0FF5"/>
    <w:rsid w:val="00DC560D"/>
    <w:rsid w:val="00DC6EEF"/>
    <w:rsid w:val="00DC7F31"/>
    <w:rsid w:val="00DD22D8"/>
    <w:rsid w:val="00DD5D1A"/>
    <w:rsid w:val="00DD6211"/>
    <w:rsid w:val="00DD6546"/>
    <w:rsid w:val="00DD69E2"/>
    <w:rsid w:val="00DD785D"/>
    <w:rsid w:val="00DE0D9C"/>
    <w:rsid w:val="00DE1D40"/>
    <w:rsid w:val="00DE3F55"/>
    <w:rsid w:val="00DE42CA"/>
    <w:rsid w:val="00DE438F"/>
    <w:rsid w:val="00DE467B"/>
    <w:rsid w:val="00DE497B"/>
    <w:rsid w:val="00DE62CB"/>
    <w:rsid w:val="00DE672C"/>
    <w:rsid w:val="00DE6DC6"/>
    <w:rsid w:val="00DE7898"/>
    <w:rsid w:val="00DE7C8E"/>
    <w:rsid w:val="00DF01CB"/>
    <w:rsid w:val="00DF0FDE"/>
    <w:rsid w:val="00DF1DD7"/>
    <w:rsid w:val="00DF1E43"/>
    <w:rsid w:val="00DF230A"/>
    <w:rsid w:val="00DF39D5"/>
    <w:rsid w:val="00DF4C6E"/>
    <w:rsid w:val="00DF609E"/>
    <w:rsid w:val="00DF658B"/>
    <w:rsid w:val="00E00460"/>
    <w:rsid w:val="00E01879"/>
    <w:rsid w:val="00E02CB7"/>
    <w:rsid w:val="00E02EC9"/>
    <w:rsid w:val="00E03257"/>
    <w:rsid w:val="00E03990"/>
    <w:rsid w:val="00E04318"/>
    <w:rsid w:val="00E04641"/>
    <w:rsid w:val="00E05F08"/>
    <w:rsid w:val="00E063ED"/>
    <w:rsid w:val="00E07164"/>
    <w:rsid w:val="00E07A85"/>
    <w:rsid w:val="00E07FF8"/>
    <w:rsid w:val="00E10319"/>
    <w:rsid w:val="00E109CA"/>
    <w:rsid w:val="00E10C84"/>
    <w:rsid w:val="00E11DD4"/>
    <w:rsid w:val="00E11F03"/>
    <w:rsid w:val="00E13DC2"/>
    <w:rsid w:val="00E1495C"/>
    <w:rsid w:val="00E14993"/>
    <w:rsid w:val="00E14A66"/>
    <w:rsid w:val="00E20C1B"/>
    <w:rsid w:val="00E210C3"/>
    <w:rsid w:val="00E21559"/>
    <w:rsid w:val="00E225B6"/>
    <w:rsid w:val="00E227F8"/>
    <w:rsid w:val="00E24D4A"/>
    <w:rsid w:val="00E25587"/>
    <w:rsid w:val="00E255D7"/>
    <w:rsid w:val="00E266CC"/>
    <w:rsid w:val="00E27B79"/>
    <w:rsid w:val="00E30A98"/>
    <w:rsid w:val="00E364AC"/>
    <w:rsid w:val="00E37959"/>
    <w:rsid w:val="00E4027F"/>
    <w:rsid w:val="00E42D32"/>
    <w:rsid w:val="00E43FBA"/>
    <w:rsid w:val="00E45640"/>
    <w:rsid w:val="00E4650A"/>
    <w:rsid w:val="00E467AB"/>
    <w:rsid w:val="00E46B64"/>
    <w:rsid w:val="00E46C82"/>
    <w:rsid w:val="00E46CDC"/>
    <w:rsid w:val="00E47264"/>
    <w:rsid w:val="00E5175C"/>
    <w:rsid w:val="00E52251"/>
    <w:rsid w:val="00E5750C"/>
    <w:rsid w:val="00E57F1E"/>
    <w:rsid w:val="00E62774"/>
    <w:rsid w:val="00E62B47"/>
    <w:rsid w:val="00E6483F"/>
    <w:rsid w:val="00E651CE"/>
    <w:rsid w:val="00E652CE"/>
    <w:rsid w:val="00E653D3"/>
    <w:rsid w:val="00E661A7"/>
    <w:rsid w:val="00E7070A"/>
    <w:rsid w:val="00E70E39"/>
    <w:rsid w:val="00E7207B"/>
    <w:rsid w:val="00E72168"/>
    <w:rsid w:val="00E7324D"/>
    <w:rsid w:val="00E737C1"/>
    <w:rsid w:val="00E73B40"/>
    <w:rsid w:val="00E7595B"/>
    <w:rsid w:val="00E75C62"/>
    <w:rsid w:val="00E7640A"/>
    <w:rsid w:val="00E7734B"/>
    <w:rsid w:val="00E77899"/>
    <w:rsid w:val="00E77A8D"/>
    <w:rsid w:val="00E8010A"/>
    <w:rsid w:val="00E80BDD"/>
    <w:rsid w:val="00E82678"/>
    <w:rsid w:val="00E83417"/>
    <w:rsid w:val="00E834B6"/>
    <w:rsid w:val="00E83C79"/>
    <w:rsid w:val="00E84491"/>
    <w:rsid w:val="00E84735"/>
    <w:rsid w:val="00E84CB0"/>
    <w:rsid w:val="00E85B8B"/>
    <w:rsid w:val="00E85BA8"/>
    <w:rsid w:val="00E86F64"/>
    <w:rsid w:val="00E87709"/>
    <w:rsid w:val="00E910A2"/>
    <w:rsid w:val="00E92431"/>
    <w:rsid w:val="00E92B96"/>
    <w:rsid w:val="00E9350D"/>
    <w:rsid w:val="00E9380F"/>
    <w:rsid w:val="00E93C30"/>
    <w:rsid w:val="00E9430D"/>
    <w:rsid w:val="00E94A21"/>
    <w:rsid w:val="00E969A4"/>
    <w:rsid w:val="00E96B0F"/>
    <w:rsid w:val="00E96D7B"/>
    <w:rsid w:val="00EA02F2"/>
    <w:rsid w:val="00EA03D2"/>
    <w:rsid w:val="00EA0E98"/>
    <w:rsid w:val="00EA1D81"/>
    <w:rsid w:val="00EA231B"/>
    <w:rsid w:val="00EA3B42"/>
    <w:rsid w:val="00EA4A34"/>
    <w:rsid w:val="00EA5FEB"/>
    <w:rsid w:val="00EA688A"/>
    <w:rsid w:val="00EA6DAC"/>
    <w:rsid w:val="00EB050B"/>
    <w:rsid w:val="00EB0C41"/>
    <w:rsid w:val="00EB2103"/>
    <w:rsid w:val="00EB25E6"/>
    <w:rsid w:val="00EB2753"/>
    <w:rsid w:val="00EB4A21"/>
    <w:rsid w:val="00EB6DF0"/>
    <w:rsid w:val="00EC0F58"/>
    <w:rsid w:val="00EC20CA"/>
    <w:rsid w:val="00EC2428"/>
    <w:rsid w:val="00EC4404"/>
    <w:rsid w:val="00EC4673"/>
    <w:rsid w:val="00EC4941"/>
    <w:rsid w:val="00EC4A5A"/>
    <w:rsid w:val="00EC4EF7"/>
    <w:rsid w:val="00EC629C"/>
    <w:rsid w:val="00EC7B8A"/>
    <w:rsid w:val="00EC7EAA"/>
    <w:rsid w:val="00ED06B0"/>
    <w:rsid w:val="00ED10F7"/>
    <w:rsid w:val="00ED1447"/>
    <w:rsid w:val="00ED1704"/>
    <w:rsid w:val="00ED1CFA"/>
    <w:rsid w:val="00ED2527"/>
    <w:rsid w:val="00ED3BEC"/>
    <w:rsid w:val="00ED47F5"/>
    <w:rsid w:val="00ED6065"/>
    <w:rsid w:val="00ED61CB"/>
    <w:rsid w:val="00ED6D8E"/>
    <w:rsid w:val="00ED705A"/>
    <w:rsid w:val="00ED77F9"/>
    <w:rsid w:val="00ED7B13"/>
    <w:rsid w:val="00EE1E94"/>
    <w:rsid w:val="00EE26C8"/>
    <w:rsid w:val="00EE353F"/>
    <w:rsid w:val="00EF2E98"/>
    <w:rsid w:val="00EF3F43"/>
    <w:rsid w:val="00EF53FC"/>
    <w:rsid w:val="00EF642D"/>
    <w:rsid w:val="00EF65DE"/>
    <w:rsid w:val="00F01C93"/>
    <w:rsid w:val="00F01EB1"/>
    <w:rsid w:val="00F0553A"/>
    <w:rsid w:val="00F07AAB"/>
    <w:rsid w:val="00F102E4"/>
    <w:rsid w:val="00F129A2"/>
    <w:rsid w:val="00F13B5B"/>
    <w:rsid w:val="00F1558F"/>
    <w:rsid w:val="00F2078B"/>
    <w:rsid w:val="00F2088F"/>
    <w:rsid w:val="00F2134B"/>
    <w:rsid w:val="00F21F09"/>
    <w:rsid w:val="00F21F2B"/>
    <w:rsid w:val="00F231E2"/>
    <w:rsid w:val="00F24452"/>
    <w:rsid w:val="00F25C8F"/>
    <w:rsid w:val="00F25DBB"/>
    <w:rsid w:val="00F27F9D"/>
    <w:rsid w:val="00F30676"/>
    <w:rsid w:val="00F3102E"/>
    <w:rsid w:val="00F3141F"/>
    <w:rsid w:val="00F3156B"/>
    <w:rsid w:val="00F3172C"/>
    <w:rsid w:val="00F319AD"/>
    <w:rsid w:val="00F31B92"/>
    <w:rsid w:val="00F378A7"/>
    <w:rsid w:val="00F40D90"/>
    <w:rsid w:val="00F421C6"/>
    <w:rsid w:val="00F42D2B"/>
    <w:rsid w:val="00F43F81"/>
    <w:rsid w:val="00F44B64"/>
    <w:rsid w:val="00F45A03"/>
    <w:rsid w:val="00F470E9"/>
    <w:rsid w:val="00F47741"/>
    <w:rsid w:val="00F51CA5"/>
    <w:rsid w:val="00F5292F"/>
    <w:rsid w:val="00F52B70"/>
    <w:rsid w:val="00F53CE9"/>
    <w:rsid w:val="00F55549"/>
    <w:rsid w:val="00F560DA"/>
    <w:rsid w:val="00F5730B"/>
    <w:rsid w:val="00F57567"/>
    <w:rsid w:val="00F57E25"/>
    <w:rsid w:val="00F60B6A"/>
    <w:rsid w:val="00F60FF5"/>
    <w:rsid w:val="00F618F0"/>
    <w:rsid w:val="00F622D6"/>
    <w:rsid w:val="00F63AAA"/>
    <w:rsid w:val="00F6435D"/>
    <w:rsid w:val="00F66778"/>
    <w:rsid w:val="00F67ECA"/>
    <w:rsid w:val="00F71CB1"/>
    <w:rsid w:val="00F735F8"/>
    <w:rsid w:val="00F73E89"/>
    <w:rsid w:val="00F75466"/>
    <w:rsid w:val="00F819D3"/>
    <w:rsid w:val="00F83FCD"/>
    <w:rsid w:val="00F848B4"/>
    <w:rsid w:val="00F84A53"/>
    <w:rsid w:val="00F863D3"/>
    <w:rsid w:val="00F90BA9"/>
    <w:rsid w:val="00F91FF3"/>
    <w:rsid w:val="00F92E6C"/>
    <w:rsid w:val="00F95F41"/>
    <w:rsid w:val="00F96C4F"/>
    <w:rsid w:val="00F979C4"/>
    <w:rsid w:val="00FA1308"/>
    <w:rsid w:val="00FA2043"/>
    <w:rsid w:val="00FA2890"/>
    <w:rsid w:val="00FA3418"/>
    <w:rsid w:val="00FA3DFA"/>
    <w:rsid w:val="00FA4D4C"/>
    <w:rsid w:val="00FA5BFA"/>
    <w:rsid w:val="00FA6194"/>
    <w:rsid w:val="00FA6A12"/>
    <w:rsid w:val="00FB1212"/>
    <w:rsid w:val="00FB2311"/>
    <w:rsid w:val="00FB6026"/>
    <w:rsid w:val="00FB6D90"/>
    <w:rsid w:val="00FB74D1"/>
    <w:rsid w:val="00FC00E7"/>
    <w:rsid w:val="00FC04EB"/>
    <w:rsid w:val="00FC05FD"/>
    <w:rsid w:val="00FC2147"/>
    <w:rsid w:val="00FC26F1"/>
    <w:rsid w:val="00FC2ECB"/>
    <w:rsid w:val="00FC56AC"/>
    <w:rsid w:val="00FC5BAF"/>
    <w:rsid w:val="00FC72A1"/>
    <w:rsid w:val="00FC7E69"/>
    <w:rsid w:val="00FD0308"/>
    <w:rsid w:val="00FD0C8B"/>
    <w:rsid w:val="00FD2AD8"/>
    <w:rsid w:val="00FD38FD"/>
    <w:rsid w:val="00FD3A45"/>
    <w:rsid w:val="00FD4138"/>
    <w:rsid w:val="00FD4711"/>
    <w:rsid w:val="00FD4ED6"/>
    <w:rsid w:val="00FE05CB"/>
    <w:rsid w:val="00FE100A"/>
    <w:rsid w:val="00FE168E"/>
    <w:rsid w:val="00FE2F7B"/>
    <w:rsid w:val="00FE3DCB"/>
    <w:rsid w:val="00FF1C1A"/>
    <w:rsid w:val="00FF35FF"/>
    <w:rsid w:val="00FF5AA3"/>
    <w:rsid w:val="00FF6DFC"/>
    <w:rsid w:val="00FF73F9"/>
    <w:rsid w:val="00FF7765"/>
    <w:rsid w:val="09BEB81B"/>
    <w:rsid w:val="0C085861"/>
    <w:rsid w:val="146E943A"/>
    <w:rsid w:val="1629E5EC"/>
    <w:rsid w:val="16A23351"/>
    <w:rsid w:val="16BA5F8F"/>
    <w:rsid w:val="171652D1"/>
    <w:rsid w:val="1A1C087B"/>
    <w:rsid w:val="1A34FE07"/>
    <w:rsid w:val="2889DBD2"/>
    <w:rsid w:val="2B3858FF"/>
    <w:rsid w:val="2B944D3C"/>
    <w:rsid w:val="4B643BEC"/>
    <w:rsid w:val="51CD93BB"/>
    <w:rsid w:val="5368CCA4"/>
    <w:rsid w:val="5449B596"/>
    <w:rsid w:val="5696EDC7"/>
    <w:rsid w:val="59B06D7B"/>
    <w:rsid w:val="5BB83E00"/>
    <w:rsid w:val="5D082706"/>
    <w:rsid w:val="665218F0"/>
    <w:rsid w:val="67A6EF8C"/>
    <w:rsid w:val="67F47516"/>
    <w:rsid w:val="6C958BE2"/>
    <w:rsid w:val="72EE9A61"/>
    <w:rsid w:val="759DAF06"/>
    <w:rsid w:val="76153222"/>
    <w:rsid w:val="77B0D0AD"/>
    <w:rsid w:val="7E6A3324"/>
    <w:rsid w:val="7F661573"/>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806B8"/>
  <w15:docId w15:val="{D9FECD00-2886-470E-A591-0980324E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051"/>
    <w:pPr>
      <w:spacing w:after="0" w:line="240" w:lineRule="auto"/>
    </w:pPr>
    <w:rPr>
      <w:rFonts w:ascii="Times New Roman" w:eastAsia="Times New Roman" w:hAnsi="Times New Roman" w:cs="Times New Roman"/>
      <w:sz w:val="20"/>
      <w:szCs w:val="20"/>
      <w:lang w:val="ru-RU"/>
    </w:rPr>
  </w:style>
  <w:style w:type="paragraph" w:styleId="Heading1">
    <w:name w:val="heading 1"/>
    <w:basedOn w:val="Normal"/>
    <w:next w:val="Normal"/>
    <w:link w:val="Heading1Char"/>
    <w:uiPriority w:val="9"/>
    <w:qFormat/>
    <w:rsid w:val="00563051"/>
    <w:pPr>
      <w:keepNext/>
      <w:ind w:left="720" w:firstLine="720"/>
      <w:outlineLvl w:val="0"/>
    </w:pPr>
    <w:rPr>
      <w:b/>
      <w:sz w:val="32"/>
      <w:lang w:val="lt-LT"/>
    </w:rPr>
  </w:style>
  <w:style w:type="paragraph" w:styleId="Heading2">
    <w:name w:val="heading 2"/>
    <w:basedOn w:val="Normal"/>
    <w:next w:val="Normal"/>
    <w:link w:val="Heading2Char"/>
    <w:qFormat/>
    <w:rsid w:val="00563051"/>
    <w:pPr>
      <w:keepNext/>
      <w:jc w:val="both"/>
      <w:outlineLvl w:val="1"/>
    </w:pPr>
    <w:rPr>
      <w:b/>
      <w:sz w:val="24"/>
      <w:lang w:val="lt-LT"/>
    </w:rPr>
  </w:style>
  <w:style w:type="paragraph" w:styleId="Heading3">
    <w:name w:val="heading 3"/>
    <w:basedOn w:val="Normal"/>
    <w:next w:val="Normal"/>
    <w:link w:val="Heading3Char"/>
    <w:qFormat/>
    <w:rsid w:val="00563051"/>
    <w:pPr>
      <w:keepNext/>
      <w:jc w:val="center"/>
      <w:outlineLvl w:val="2"/>
    </w:pPr>
    <w:rPr>
      <w:b/>
      <w:sz w:val="24"/>
      <w:lang w:val="lt-LT"/>
    </w:rPr>
  </w:style>
  <w:style w:type="paragraph" w:styleId="Heading4">
    <w:name w:val="heading 4"/>
    <w:basedOn w:val="Normal"/>
    <w:next w:val="Normal"/>
    <w:link w:val="Heading4Char"/>
    <w:qFormat/>
    <w:rsid w:val="00563051"/>
    <w:pPr>
      <w:keepNext/>
      <w:jc w:val="center"/>
      <w:outlineLvl w:val="3"/>
    </w:pPr>
    <w:rPr>
      <w:sz w:val="28"/>
      <w:lang w:val="lt-LT"/>
    </w:rPr>
  </w:style>
  <w:style w:type="paragraph" w:styleId="Heading5">
    <w:name w:val="heading 5"/>
    <w:basedOn w:val="Normal"/>
    <w:next w:val="Normal"/>
    <w:link w:val="Heading5Char"/>
    <w:qFormat/>
    <w:rsid w:val="00563051"/>
    <w:pPr>
      <w:keepNext/>
      <w:outlineLvl w:val="4"/>
    </w:pPr>
    <w:rPr>
      <w:sz w:val="24"/>
      <w:lang w:val="lt-LT"/>
    </w:rPr>
  </w:style>
  <w:style w:type="paragraph" w:styleId="Heading6">
    <w:name w:val="heading 6"/>
    <w:basedOn w:val="Normal"/>
    <w:next w:val="Normal"/>
    <w:link w:val="Heading6Char"/>
    <w:qFormat/>
    <w:rsid w:val="00563051"/>
    <w:pPr>
      <w:keepNext/>
      <w:spacing w:line="360" w:lineRule="auto"/>
      <w:jc w:val="both"/>
      <w:outlineLvl w:val="5"/>
    </w:pPr>
    <w:rPr>
      <w:sz w:val="24"/>
      <w:lang w:val="lt-LT"/>
    </w:rPr>
  </w:style>
  <w:style w:type="paragraph" w:styleId="Heading7">
    <w:name w:val="heading 7"/>
    <w:basedOn w:val="Normal"/>
    <w:next w:val="Normal"/>
    <w:link w:val="Heading7Char"/>
    <w:qFormat/>
    <w:rsid w:val="00563051"/>
    <w:pPr>
      <w:keepNext/>
      <w:spacing w:line="360" w:lineRule="auto"/>
      <w:jc w:val="center"/>
      <w:outlineLvl w:val="6"/>
    </w:pPr>
    <w:rPr>
      <w:b/>
      <w:sz w:val="40"/>
      <w:lang w:val="lt-LT"/>
    </w:rPr>
  </w:style>
  <w:style w:type="paragraph" w:styleId="Heading8">
    <w:name w:val="heading 8"/>
    <w:basedOn w:val="Normal"/>
    <w:next w:val="Normal"/>
    <w:link w:val="Heading8Char"/>
    <w:qFormat/>
    <w:rsid w:val="00563051"/>
    <w:pPr>
      <w:keepNext/>
      <w:spacing w:line="360" w:lineRule="auto"/>
      <w:jc w:val="right"/>
      <w:outlineLvl w:val="7"/>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3051"/>
    <w:rPr>
      <w:rFonts w:ascii="Times New Roman" w:eastAsia="Times New Roman" w:hAnsi="Times New Roman" w:cs="Times New Roman"/>
      <w:b/>
      <w:sz w:val="32"/>
      <w:szCs w:val="20"/>
    </w:rPr>
  </w:style>
  <w:style w:type="character" w:customStyle="1" w:styleId="Heading2Char">
    <w:name w:val="Heading 2 Char"/>
    <w:basedOn w:val="DefaultParagraphFont"/>
    <w:link w:val="Heading2"/>
    <w:rsid w:val="00563051"/>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563051"/>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563051"/>
    <w:rPr>
      <w:rFonts w:ascii="Times New Roman" w:eastAsia="Times New Roman" w:hAnsi="Times New Roman" w:cs="Times New Roman"/>
      <w:sz w:val="28"/>
      <w:szCs w:val="20"/>
    </w:rPr>
  </w:style>
  <w:style w:type="character" w:customStyle="1" w:styleId="Heading5Char">
    <w:name w:val="Heading 5 Char"/>
    <w:basedOn w:val="DefaultParagraphFont"/>
    <w:link w:val="Heading5"/>
    <w:rsid w:val="00563051"/>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563051"/>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563051"/>
    <w:rPr>
      <w:rFonts w:ascii="Times New Roman" w:eastAsia="Times New Roman" w:hAnsi="Times New Roman" w:cs="Times New Roman"/>
      <w:b/>
      <w:sz w:val="40"/>
      <w:szCs w:val="20"/>
    </w:rPr>
  </w:style>
  <w:style w:type="character" w:customStyle="1" w:styleId="Heading8Char">
    <w:name w:val="Heading 8 Char"/>
    <w:basedOn w:val="DefaultParagraphFont"/>
    <w:link w:val="Heading8"/>
    <w:rsid w:val="00563051"/>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563051"/>
    <w:pPr>
      <w:tabs>
        <w:tab w:val="center" w:pos="4819"/>
        <w:tab w:val="right" w:pos="9638"/>
      </w:tabs>
    </w:pPr>
  </w:style>
  <w:style w:type="character" w:customStyle="1" w:styleId="HeaderChar">
    <w:name w:val="Header Char"/>
    <w:basedOn w:val="DefaultParagraphFont"/>
    <w:link w:val="Header"/>
    <w:uiPriority w:val="99"/>
    <w:rsid w:val="00563051"/>
    <w:rPr>
      <w:rFonts w:ascii="Times New Roman" w:eastAsia="Times New Roman" w:hAnsi="Times New Roman" w:cs="Times New Roman"/>
      <w:sz w:val="20"/>
      <w:szCs w:val="20"/>
      <w:lang w:val="ru-RU"/>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563051"/>
    <w:pPr>
      <w:tabs>
        <w:tab w:val="center" w:pos="4819"/>
        <w:tab w:val="right" w:pos="9638"/>
      </w:tabs>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563051"/>
    <w:rPr>
      <w:rFonts w:ascii="Times New Roman" w:eastAsia="Times New Roman" w:hAnsi="Times New Roman" w:cs="Times New Roman"/>
      <w:sz w:val="20"/>
      <w:szCs w:val="20"/>
      <w:lang w:val="ru-RU"/>
    </w:rPr>
  </w:style>
  <w:style w:type="paragraph" w:customStyle="1" w:styleId="1">
    <w:name w:val="Стиль1"/>
    <w:basedOn w:val="Normal"/>
    <w:rsid w:val="00563051"/>
    <w:pPr>
      <w:jc w:val="center"/>
    </w:pPr>
    <w:rPr>
      <w:sz w:val="24"/>
    </w:rPr>
  </w:style>
  <w:style w:type="paragraph" w:customStyle="1" w:styleId="3">
    <w:name w:val="Стиль3"/>
    <w:basedOn w:val="Normal"/>
    <w:rsid w:val="00563051"/>
    <w:pPr>
      <w:jc w:val="center"/>
    </w:pPr>
    <w:rPr>
      <w:sz w:val="24"/>
      <w:lang w:val="en-GB"/>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563051"/>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63051"/>
    <w:rPr>
      <w:rFonts w:ascii="Times New Roman" w:eastAsia="Times New Roman" w:hAnsi="Times New Roman" w:cs="Times New Roman"/>
      <w:sz w:val="24"/>
      <w:szCs w:val="20"/>
    </w:rPr>
  </w:style>
  <w:style w:type="paragraph" w:styleId="BodyTextIndent">
    <w:name w:val="Body Text Indent"/>
    <w:basedOn w:val="Normal"/>
    <w:link w:val="BodyTextIndentChar"/>
    <w:uiPriority w:val="99"/>
    <w:rsid w:val="00563051"/>
    <w:pPr>
      <w:ind w:firstLine="360"/>
      <w:jc w:val="both"/>
    </w:pPr>
    <w:rPr>
      <w:sz w:val="24"/>
      <w:lang w:val="lt-LT"/>
    </w:rPr>
  </w:style>
  <w:style w:type="character" w:customStyle="1" w:styleId="BodyTextIndentChar">
    <w:name w:val="Body Text Indent Char"/>
    <w:basedOn w:val="DefaultParagraphFont"/>
    <w:link w:val="BodyTextIndent"/>
    <w:uiPriority w:val="99"/>
    <w:rsid w:val="00563051"/>
    <w:rPr>
      <w:rFonts w:ascii="Times New Roman" w:eastAsia="Times New Roman" w:hAnsi="Times New Roman" w:cs="Times New Roman"/>
      <w:sz w:val="24"/>
      <w:szCs w:val="20"/>
    </w:rPr>
  </w:style>
  <w:style w:type="paragraph" w:styleId="BodyTextIndent2">
    <w:name w:val="Body Text Indent 2"/>
    <w:basedOn w:val="Normal"/>
    <w:link w:val="BodyTextIndent2Char"/>
    <w:rsid w:val="00563051"/>
    <w:pPr>
      <w:ind w:firstLine="720"/>
      <w:jc w:val="both"/>
    </w:pPr>
    <w:rPr>
      <w:sz w:val="24"/>
      <w:lang w:val="lt-LT"/>
    </w:rPr>
  </w:style>
  <w:style w:type="character" w:customStyle="1" w:styleId="BodyTextIndent2Char">
    <w:name w:val="Body Text Indent 2 Char"/>
    <w:basedOn w:val="DefaultParagraphFont"/>
    <w:link w:val="BodyTextIndent2"/>
    <w:rsid w:val="00563051"/>
    <w:rPr>
      <w:rFonts w:ascii="Times New Roman" w:eastAsia="Times New Roman" w:hAnsi="Times New Roman" w:cs="Times New Roman"/>
      <w:sz w:val="24"/>
      <w:szCs w:val="20"/>
    </w:rPr>
  </w:style>
  <w:style w:type="paragraph" w:styleId="BodyTextIndent3">
    <w:name w:val="Body Text Indent 3"/>
    <w:basedOn w:val="Normal"/>
    <w:link w:val="BodyTextIndent3Char"/>
    <w:rsid w:val="00563051"/>
    <w:pPr>
      <w:ind w:left="426" w:hanging="426"/>
      <w:jc w:val="both"/>
    </w:pPr>
    <w:rPr>
      <w:sz w:val="24"/>
      <w:lang w:val="lt-LT"/>
    </w:rPr>
  </w:style>
  <w:style w:type="character" w:customStyle="1" w:styleId="BodyTextIndent3Char">
    <w:name w:val="Body Text Indent 3 Char"/>
    <w:basedOn w:val="DefaultParagraphFont"/>
    <w:link w:val="BodyTextIndent3"/>
    <w:rsid w:val="00563051"/>
    <w:rPr>
      <w:rFonts w:ascii="Times New Roman" w:eastAsia="Times New Roman" w:hAnsi="Times New Roman" w:cs="Times New Roman"/>
      <w:sz w:val="24"/>
      <w:szCs w:val="20"/>
    </w:rPr>
  </w:style>
  <w:style w:type="paragraph" w:styleId="BodyText2">
    <w:name w:val="Body Text 2"/>
    <w:aliases w:val="Body Text Dbl space"/>
    <w:basedOn w:val="Normal"/>
    <w:link w:val="BodyText2Char"/>
    <w:rsid w:val="00563051"/>
    <w:pPr>
      <w:jc w:val="center"/>
    </w:pPr>
    <w:rPr>
      <w:b/>
      <w:sz w:val="40"/>
      <w:lang w:val="lt-LT"/>
    </w:rPr>
  </w:style>
  <w:style w:type="character" w:customStyle="1" w:styleId="BodyText2Char">
    <w:name w:val="Body Text 2 Char"/>
    <w:aliases w:val="Body Text Dbl space Char"/>
    <w:basedOn w:val="DefaultParagraphFont"/>
    <w:link w:val="BodyText2"/>
    <w:rsid w:val="00563051"/>
    <w:rPr>
      <w:rFonts w:ascii="Times New Roman" w:eastAsia="Times New Roman" w:hAnsi="Times New Roman" w:cs="Times New Roman"/>
      <w:b/>
      <w:sz w:val="40"/>
      <w:szCs w:val="20"/>
    </w:rPr>
  </w:style>
  <w:style w:type="paragraph" w:customStyle="1" w:styleId="NumPar1">
    <w:name w:val="NumPar 1"/>
    <w:basedOn w:val="Normal"/>
    <w:next w:val="Normal"/>
    <w:rsid w:val="00563051"/>
    <w:pPr>
      <w:tabs>
        <w:tab w:val="num" w:pos="360"/>
      </w:tabs>
      <w:spacing w:before="120" w:after="120"/>
      <w:jc w:val="both"/>
    </w:pPr>
    <w:rPr>
      <w:sz w:val="24"/>
      <w:lang w:val="lt-LT"/>
    </w:rPr>
  </w:style>
  <w:style w:type="character" w:styleId="Hyperlink">
    <w:name w:val="Hyperlink"/>
    <w:aliases w:val="Alna"/>
    <w:uiPriority w:val="99"/>
    <w:rsid w:val="00563051"/>
    <w:rPr>
      <w:color w:val="0000FF"/>
      <w:u w:val="single"/>
    </w:rPr>
  </w:style>
  <w:style w:type="paragraph" w:customStyle="1" w:styleId="DiagramaDiagramaDiagrama">
    <w:name w:val="Diagrama Diagrama Diagrama"/>
    <w:basedOn w:val="Normal"/>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PreformattedChar">
    <w:name w:val="HTML Preformatted Char"/>
    <w:basedOn w:val="DefaultParagraphFont"/>
    <w:link w:val="HTMLPreformatted"/>
    <w:rsid w:val="00563051"/>
    <w:rPr>
      <w:rFonts w:ascii="Courier New" w:eastAsia="Times New Roman" w:hAnsi="Courier New" w:cs="Courier New"/>
      <w:sz w:val="20"/>
      <w:szCs w:val="20"/>
      <w:lang w:eastAsia="lt-LT"/>
    </w:rPr>
  </w:style>
  <w:style w:type="table" w:styleId="TableGrid">
    <w:name w:val="Table Grid"/>
    <w:basedOn w:val="TableNorma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ListParagraph">
    <w:name w:val="List Paragraph"/>
    <w:aliases w:val="Numbering,ERP-List Paragraph,List Paragraph11,List Paragraph2,List Paragraph21,Lentele,List Paragraph1,Bullet EY,List Paragraph Red,VARNELES,Buletai,lp1,Bullet 1,Use Case List Paragraph,List Paragraph111,Paragraph,Sąrašo pastraipa2,lp11"/>
    <w:basedOn w:val="Normal"/>
    <w:link w:val="ListParagraphChar"/>
    <w:uiPriority w:val="34"/>
    <w:qFormat/>
    <w:rsid w:val="00563051"/>
    <w:pPr>
      <w:widowControl w:val="0"/>
      <w:autoSpaceDE w:val="0"/>
      <w:autoSpaceDN w:val="0"/>
      <w:adjustRightInd w:val="0"/>
      <w:ind w:left="720"/>
      <w:contextualSpacing/>
    </w:pPr>
    <w:rPr>
      <w:lang w:val="lt-LT" w:eastAsia="lt-LT"/>
    </w:rPr>
  </w:style>
  <w:style w:type="character" w:customStyle="1" w:styleId="ListParagraphChar">
    <w:name w:val="List Paragraph Char"/>
    <w:aliases w:val="Numbering Char,ERP-List Paragraph Char,List Paragraph11 Char,List Paragraph2 Char,List Paragraph21 Char,Lentele Char,List Paragraph1 Char,Bullet EY Char,List Paragraph Red Char,VARNELES Char,Buletai Char,lp1 Char,Bullet 1 Char"/>
    <w:link w:val="ListParagraph"/>
    <w:uiPriority w:val="34"/>
    <w:qFormat/>
    <w:rsid w:val="00563051"/>
    <w:rPr>
      <w:rFonts w:ascii="Times New Roman" w:eastAsia="Times New Roman" w:hAnsi="Times New Roman" w:cs="Times New Roman"/>
      <w:sz w:val="20"/>
      <w:szCs w:val="20"/>
      <w:lang w:eastAsia="lt-LT"/>
    </w:rPr>
  </w:style>
  <w:style w:type="character" w:styleId="FollowedHyperlink">
    <w:name w:val="FollowedHyperlink"/>
    <w:rsid w:val="00563051"/>
    <w:rPr>
      <w:color w:val="800080"/>
      <w:u w:val="single"/>
    </w:rPr>
  </w:style>
  <w:style w:type="paragraph" w:styleId="BalloonText">
    <w:name w:val="Balloon Text"/>
    <w:basedOn w:val="Normal"/>
    <w:link w:val="BalloonTextChar"/>
    <w:uiPriority w:val="99"/>
    <w:rsid w:val="00563051"/>
    <w:rPr>
      <w:rFonts w:ascii="Tahoma" w:hAnsi="Tahoma" w:cs="Tahoma"/>
      <w:sz w:val="16"/>
      <w:szCs w:val="16"/>
    </w:rPr>
  </w:style>
  <w:style w:type="character" w:customStyle="1" w:styleId="BalloonTextChar">
    <w:name w:val="Balloon Text Char"/>
    <w:basedOn w:val="DefaultParagraphFont"/>
    <w:link w:val="BalloonText"/>
    <w:uiPriority w:val="99"/>
    <w:rsid w:val="00563051"/>
    <w:rPr>
      <w:rFonts w:ascii="Tahoma" w:eastAsia="Times New Roman" w:hAnsi="Tahoma" w:cs="Tahoma"/>
      <w:sz w:val="16"/>
      <w:szCs w:val="16"/>
      <w:lang w:val="ru-RU"/>
    </w:rPr>
  </w:style>
  <w:style w:type="character" w:styleId="CommentReference">
    <w:name w:val="annotation reference"/>
    <w:uiPriority w:val="99"/>
    <w:rsid w:val="00563051"/>
    <w:rPr>
      <w:sz w:val="16"/>
      <w:szCs w:val="16"/>
    </w:rPr>
  </w:style>
  <w:style w:type="paragraph" w:styleId="CommentText">
    <w:name w:val="annotation text"/>
    <w:basedOn w:val="Normal"/>
    <w:link w:val="CommentTextChar"/>
    <w:uiPriority w:val="99"/>
    <w:rsid w:val="00563051"/>
  </w:style>
  <w:style w:type="character" w:customStyle="1" w:styleId="CommentTextChar">
    <w:name w:val="Comment Text Char"/>
    <w:basedOn w:val="DefaultParagraphFont"/>
    <w:link w:val="CommentText"/>
    <w:uiPriority w:val="99"/>
    <w:rsid w:val="00563051"/>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rsid w:val="00563051"/>
    <w:rPr>
      <w:b/>
      <w:bCs/>
    </w:rPr>
  </w:style>
  <w:style w:type="character" w:customStyle="1" w:styleId="CommentSubjectChar">
    <w:name w:val="Comment Subject Char"/>
    <w:basedOn w:val="CommentTextChar"/>
    <w:link w:val="CommentSubject"/>
    <w:uiPriority w:val="99"/>
    <w:rsid w:val="00563051"/>
    <w:rPr>
      <w:rFonts w:ascii="Times New Roman" w:eastAsia="Times New Roman" w:hAnsi="Times New Roman" w:cs="Times New Roman"/>
      <w:b/>
      <w:bCs/>
      <w:sz w:val="20"/>
      <w:szCs w:val="20"/>
      <w:lang w:val="ru-RU"/>
    </w:rPr>
  </w:style>
  <w:style w:type="paragraph" w:customStyle="1" w:styleId="Dok1">
    <w:name w:val="Dok1"/>
    <w:basedOn w:val="Normal"/>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TableNormal"/>
    <w:next w:val="TableGrid"/>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TableNormal"/>
    <w:next w:val="TableGrid"/>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563CB1"/>
  </w:style>
  <w:style w:type="character" w:customStyle="1" w:styleId="FootnoteTextChar">
    <w:name w:val="Footnote Text Char"/>
    <w:aliases w:val=" Diagrama1 Char,Diagrama1 Char"/>
    <w:basedOn w:val="DefaultParagraphFont"/>
    <w:link w:val="FootnoteText"/>
    <w:uiPriority w:val="99"/>
    <w:rsid w:val="00563CB1"/>
    <w:rPr>
      <w:rFonts w:ascii="Times New Roman" w:eastAsia="Times New Roman" w:hAnsi="Times New Roman" w:cs="Times New Roman"/>
      <w:sz w:val="20"/>
      <w:szCs w:val="20"/>
      <w:lang w:val="ru-RU"/>
    </w:rPr>
  </w:style>
  <w:style w:type="character" w:styleId="FootnoteReference">
    <w:name w:val="footnote reference"/>
    <w:basedOn w:val="DefaultParagraphFont"/>
    <w:uiPriority w:val="99"/>
    <w:unhideWhenUsed/>
    <w:rsid w:val="00563CB1"/>
    <w:rPr>
      <w:vertAlign w:val="superscript"/>
    </w:rPr>
  </w:style>
  <w:style w:type="table" w:customStyle="1" w:styleId="TableGrid4">
    <w:name w:val="Table Grid4"/>
    <w:basedOn w:val="TableNormal"/>
    <w:next w:val="TableGrid"/>
    <w:uiPriority w:val="59"/>
    <w:rsid w:val="009D03B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Paragraph">
    <w:name w:val="BlockParagraph"/>
    <w:basedOn w:val="Normal"/>
    <w:qFormat/>
    <w:rsid w:val="009D03B8"/>
    <w:pPr>
      <w:numPr>
        <w:numId w:val="3"/>
      </w:numPr>
      <w:spacing w:before="120" w:after="120" w:line="252" w:lineRule="auto"/>
      <w:ind w:left="1080" w:hanging="720"/>
      <w:jc w:val="both"/>
    </w:pPr>
    <w:rPr>
      <w:rFonts w:ascii="Calibri" w:eastAsia="Calibri" w:hAnsi="Calibri"/>
      <w:sz w:val="22"/>
      <w:szCs w:val="22"/>
      <w:lang w:val="lt-LT"/>
    </w:rPr>
  </w:style>
  <w:style w:type="paragraph" w:customStyle="1" w:styleId="ColorfulList-Accent11">
    <w:name w:val="Colorful List - Accent 11"/>
    <w:basedOn w:val="Normal"/>
    <w:link w:val="ColorfulList-Accent1Char"/>
    <w:uiPriority w:val="34"/>
    <w:qFormat/>
    <w:rsid w:val="00110C36"/>
    <w:pPr>
      <w:ind w:left="720"/>
      <w:contextualSpacing/>
    </w:pPr>
    <w:rPr>
      <w:sz w:val="24"/>
      <w:lang w:val="x-none" w:eastAsia="x-none"/>
    </w:rPr>
  </w:style>
  <w:style w:type="character" w:customStyle="1" w:styleId="ColorfulList-Accent1Char">
    <w:name w:val="Colorful List - Accent 1 Char"/>
    <w:link w:val="ColorfulList-Accent11"/>
    <w:uiPriority w:val="34"/>
    <w:locked/>
    <w:rsid w:val="00110C36"/>
    <w:rPr>
      <w:rFonts w:ascii="Times New Roman" w:eastAsia="Times New Roman" w:hAnsi="Times New Roman" w:cs="Times New Roman"/>
      <w:sz w:val="24"/>
      <w:szCs w:val="20"/>
      <w:lang w:val="x-none" w:eastAsia="x-none"/>
    </w:rPr>
  </w:style>
  <w:style w:type="paragraph" w:customStyle="1" w:styleId="prastasis1">
    <w:name w:val="Įprastasis1"/>
    <w:rsid w:val="00110C36"/>
    <w:pPr>
      <w:pBdr>
        <w:top w:val="nil"/>
        <w:left w:val="nil"/>
        <w:bottom w:val="nil"/>
        <w:right w:val="nil"/>
        <w:between w:val="nil"/>
        <w:bar w:val="nil"/>
      </w:pBdr>
      <w:spacing w:before="100"/>
      <w:ind w:left="715" w:hanging="363"/>
      <w:jc w:val="both"/>
    </w:pPr>
    <w:rPr>
      <w:rFonts w:ascii="Arial" w:eastAsia="Arial" w:hAnsi="Arial" w:cs="Arial"/>
      <w:color w:val="000000"/>
      <w:sz w:val="20"/>
      <w:szCs w:val="20"/>
      <w:u w:color="000000"/>
      <w:bdr w:val="nil"/>
      <w:lang w:val="en-US"/>
    </w:rPr>
  </w:style>
  <w:style w:type="character" w:customStyle="1" w:styleId="FontStyle17">
    <w:name w:val="Font Style17"/>
    <w:rsid w:val="00110C36"/>
    <w:rPr>
      <w:rFonts w:ascii="Times New Roman" w:hAnsi="Times New Roman" w:cs="Calibri"/>
      <w:sz w:val="22"/>
      <w:szCs w:val="22"/>
    </w:rPr>
  </w:style>
  <w:style w:type="character" w:customStyle="1" w:styleId="NumeruotasChar">
    <w:name w:val="Numeruotas Char"/>
    <w:link w:val="Numeruotas"/>
    <w:locked/>
    <w:rsid w:val="00110C36"/>
    <w:rPr>
      <w:rFonts w:ascii="Arial" w:hAnsi="Arial" w:cs="Arial"/>
    </w:rPr>
  </w:style>
  <w:style w:type="paragraph" w:customStyle="1" w:styleId="Numeruotas">
    <w:name w:val="Numeruotas"/>
    <w:basedOn w:val="ListParagraph"/>
    <w:link w:val="NumeruotasChar"/>
    <w:qFormat/>
    <w:rsid w:val="00110C36"/>
    <w:pPr>
      <w:widowControl/>
      <w:autoSpaceDE/>
      <w:autoSpaceDN/>
      <w:adjustRightInd/>
      <w:spacing w:after="160" w:line="256" w:lineRule="auto"/>
      <w:ind w:left="0"/>
    </w:pPr>
    <w:rPr>
      <w:rFonts w:ascii="Arial" w:eastAsiaTheme="minorHAnsi" w:hAnsi="Arial" w:cs="Arial"/>
      <w:sz w:val="22"/>
      <w:szCs w:val="22"/>
      <w:lang w:eastAsia="en-US"/>
    </w:rPr>
  </w:style>
  <w:style w:type="paragraph" w:customStyle="1" w:styleId="TUNormal">
    <w:name w:val="TU Normal"/>
    <w:basedOn w:val="Normal"/>
    <w:uiPriority w:val="99"/>
    <w:rsid w:val="00AB5CD8"/>
    <w:pPr>
      <w:ind w:left="567"/>
      <w:jc w:val="both"/>
    </w:pPr>
    <w:rPr>
      <w:color w:val="0D0D0D"/>
      <w:sz w:val="22"/>
      <w:szCs w:val="22"/>
      <w:lang w:val="lt-LT"/>
    </w:rPr>
  </w:style>
  <w:style w:type="paragraph" w:customStyle="1" w:styleId="Antraste3">
    <w:name w:val="Antraste 3"/>
    <w:basedOn w:val="Heading2"/>
    <w:uiPriority w:val="99"/>
    <w:rsid w:val="00AB5CD8"/>
    <w:pPr>
      <w:spacing w:before="240" w:after="60"/>
      <w:jc w:val="left"/>
    </w:pPr>
    <w:rPr>
      <w:b w:val="0"/>
      <w:color w:val="000000"/>
      <w:sz w:val="22"/>
      <w:szCs w:val="22"/>
      <w:lang w:val="en-GB" w:eastAsia="lt-LT"/>
    </w:rPr>
  </w:style>
  <w:style w:type="paragraph" w:customStyle="1" w:styleId="Antraste4">
    <w:name w:val="Antraste 4"/>
    <w:basedOn w:val="Antraste3"/>
    <w:uiPriority w:val="99"/>
    <w:rsid w:val="00AB5CD8"/>
  </w:style>
  <w:style w:type="character" w:customStyle="1" w:styleId="apple-converted-space">
    <w:name w:val="apple-converted-space"/>
    <w:basedOn w:val="DefaultParagraphFont"/>
    <w:rsid w:val="00AB5CD8"/>
  </w:style>
  <w:style w:type="table" w:customStyle="1" w:styleId="TableGrid5">
    <w:name w:val="Table Grid5"/>
    <w:basedOn w:val="TableNormal"/>
    <w:next w:val="TableGrid"/>
    <w:uiPriority w:val="39"/>
    <w:rsid w:val="00AF3328"/>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E969A4"/>
    <w:pPr>
      <w:spacing w:after="0" w:line="240" w:lineRule="auto"/>
    </w:pPr>
    <w:rPr>
      <w:rFonts w:ascii="Times New Roman" w:eastAsia="Calibri" w:hAnsi="Times New Roman"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169CA"/>
    <w:pPr>
      <w:spacing w:after="0" w:line="240" w:lineRule="auto"/>
    </w:pPr>
    <w:rPr>
      <w:rFonts w:ascii="Times New Roman" w:eastAsia="Times New Roman" w:hAnsi="Times New Roman" w:cs="Times New Roman"/>
      <w:sz w:val="20"/>
      <w:szCs w:val="20"/>
      <w:lang w:val="ru-RU"/>
    </w:rPr>
  </w:style>
  <w:style w:type="paragraph" w:styleId="NormalWeb">
    <w:name w:val="Normal (Web)"/>
    <w:basedOn w:val="Normal"/>
    <w:uiPriority w:val="99"/>
    <w:rsid w:val="004054E0"/>
    <w:pPr>
      <w:spacing w:before="100" w:beforeAutospacing="1" w:after="100" w:afterAutospacing="1"/>
    </w:pPr>
    <w:rPr>
      <w:rFonts w:ascii="Arial" w:hAnsi="Arial" w:cs="Arial"/>
      <w:sz w:val="24"/>
      <w:szCs w:val="24"/>
      <w:lang w:val="en-US"/>
    </w:rPr>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locked/>
    <w:rsid w:val="0024352C"/>
    <w:rPr>
      <w:rFonts w:ascii="Arial" w:hAnsi="Arial" w:cs="Arial"/>
      <w:lang w:val="lt-LT"/>
    </w:rPr>
  </w:style>
  <w:style w:type="table" w:customStyle="1" w:styleId="TableNormal2">
    <w:name w:val="Table Normal2"/>
    <w:uiPriority w:val="99"/>
    <w:semiHidden/>
    <w:rsid w:val="008F5C76"/>
    <w:pPr>
      <w:spacing w:after="0" w:line="240" w:lineRule="auto"/>
    </w:pPr>
    <w:rPr>
      <w:rFonts w:ascii="Calibri" w:eastAsia="Times New Roman" w:hAnsi="Calibri" w:cs="Calibri"/>
      <w:sz w:val="20"/>
      <w:szCs w:val="20"/>
      <w:lang w:eastAsia="lt-LT"/>
    </w:rPr>
    <w:tblPr>
      <w:tblCellMar>
        <w:top w:w="0" w:type="dxa"/>
        <w:left w:w="108" w:type="dxa"/>
        <w:bottom w:w="0" w:type="dxa"/>
        <w:right w:w="108" w:type="dxa"/>
      </w:tblCellMar>
    </w:tblPr>
  </w:style>
  <w:style w:type="character" w:styleId="UnresolvedMention">
    <w:name w:val="Unresolved Mention"/>
    <w:basedOn w:val="DefaultParagraphFont"/>
    <w:uiPriority w:val="99"/>
    <w:semiHidden/>
    <w:unhideWhenUsed/>
    <w:rsid w:val="00DD69E2"/>
    <w:rPr>
      <w:color w:val="605E5C"/>
      <w:shd w:val="clear" w:color="auto" w:fill="E1DFDD"/>
    </w:rPr>
  </w:style>
  <w:style w:type="paragraph" w:customStyle="1" w:styleId="style5">
    <w:name w:val="style5"/>
    <w:basedOn w:val="Normal"/>
    <w:rsid w:val="002D503A"/>
    <w:pPr>
      <w:spacing w:before="100" w:beforeAutospacing="1" w:after="100" w:afterAutospacing="1"/>
    </w:pPr>
    <w:rPr>
      <w:sz w:val="24"/>
      <w:szCs w:val="24"/>
      <w:lang w:val="lt-LT" w:eastAsia="lt-LT"/>
    </w:rPr>
  </w:style>
  <w:style w:type="table" w:customStyle="1" w:styleId="TableNormal1">
    <w:name w:val="Table Normal1"/>
    <w:uiPriority w:val="99"/>
    <w:semiHidden/>
    <w:rsid w:val="0064798E"/>
    <w:rPr>
      <w:lang w:eastAsia="lt-LT"/>
    </w:rPr>
    <w:tblPr>
      <w:tblCellMar>
        <w:top w:w="0" w:type="dxa"/>
        <w:left w:w="108" w:type="dxa"/>
        <w:bottom w:w="0" w:type="dxa"/>
        <w:right w:w="108" w:type="dxa"/>
      </w:tblCellMar>
    </w:tblPr>
  </w:style>
  <w:style w:type="character" w:customStyle="1" w:styleId="pildymui">
    <w:name w:val="pildymui"/>
    <w:basedOn w:val="DefaultParagraphFont"/>
    <w:rsid w:val="00164F5B"/>
  </w:style>
  <w:style w:type="character" w:customStyle="1" w:styleId="fontstyle01">
    <w:name w:val="fontstyle01"/>
    <w:basedOn w:val="DefaultParagraphFont"/>
    <w:rsid w:val="00DA0653"/>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420BC4"/>
    <w:rPr>
      <w:rFonts w:ascii="Montserrat" w:hAnsi="Montserrat"/>
      <w:b/>
      <w:caps/>
      <w:sz w:val="20"/>
    </w:rPr>
  </w:style>
  <w:style w:type="paragraph" w:customStyle="1" w:styleId="Antrats1">
    <w:name w:val="Antraštės1"/>
    <w:basedOn w:val="Normal"/>
    <w:link w:val="AntratsChar"/>
    <w:qFormat/>
    <w:rsid w:val="00420BC4"/>
    <w:pPr>
      <w:spacing w:line="360" w:lineRule="auto"/>
      <w:ind w:firstLine="737"/>
      <w:contextualSpacing/>
      <w:jc w:val="center"/>
    </w:pPr>
    <w:rPr>
      <w:rFonts w:ascii="Montserrat" w:eastAsiaTheme="minorHAnsi" w:hAnsi="Montserrat" w:cstheme="minorBidi"/>
      <w:b/>
      <w:caps/>
      <w:szCs w:val="22"/>
      <w:lang w:val="lt-LT"/>
    </w:rPr>
  </w:style>
  <w:style w:type="table" w:customStyle="1" w:styleId="TableGrid6">
    <w:name w:val="Table Grid6"/>
    <w:basedOn w:val="TableNormal"/>
    <w:next w:val="TableGrid"/>
    <w:uiPriority w:val="39"/>
    <w:rsid w:val="00DF01C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03990"/>
  </w:style>
  <w:style w:type="table" w:customStyle="1" w:styleId="Lentelstinklelis5">
    <w:name w:val="Lentelės tinklelis5"/>
    <w:basedOn w:val="TableNormal"/>
    <w:next w:val="TableGrid"/>
    <w:rsid w:val="0016423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qFormat/>
    <w:rsid w:val="00794A6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9303">
      <w:bodyDiv w:val="1"/>
      <w:marLeft w:val="0"/>
      <w:marRight w:val="0"/>
      <w:marTop w:val="0"/>
      <w:marBottom w:val="0"/>
      <w:divBdr>
        <w:top w:val="none" w:sz="0" w:space="0" w:color="auto"/>
        <w:left w:val="none" w:sz="0" w:space="0" w:color="auto"/>
        <w:bottom w:val="none" w:sz="0" w:space="0" w:color="auto"/>
        <w:right w:val="none" w:sz="0" w:space="0" w:color="auto"/>
      </w:divBdr>
    </w:div>
    <w:div w:id="45834376">
      <w:bodyDiv w:val="1"/>
      <w:marLeft w:val="0"/>
      <w:marRight w:val="0"/>
      <w:marTop w:val="0"/>
      <w:marBottom w:val="0"/>
      <w:divBdr>
        <w:top w:val="none" w:sz="0" w:space="0" w:color="auto"/>
        <w:left w:val="none" w:sz="0" w:space="0" w:color="auto"/>
        <w:bottom w:val="none" w:sz="0" w:space="0" w:color="auto"/>
        <w:right w:val="none" w:sz="0" w:space="0" w:color="auto"/>
      </w:divBdr>
    </w:div>
    <w:div w:id="123894860">
      <w:bodyDiv w:val="1"/>
      <w:marLeft w:val="0"/>
      <w:marRight w:val="0"/>
      <w:marTop w:val="0"/>
      <w:marBottom w:val="0"/>
      <w:divBdr>
        <w:top w:val="none" w:sz="0" w:space="0" w:color="auto"/>
        <w:left w:val="none" w:sz="0" w:space="0" w:color="auto"/>
        <w:bottom w:val="none" w:sz="0" w:space="0" w:color="auto"/>
        <w:right w:val="none" w:sz="0" w:space="0" w:color="auto"/>
      </w:divBdr>
    </w:div>
    <w:div w:id="141315466">
      <w:bodyDiv w:val="1"/>
      <w:marLeft w:val="0"/>
      <w:marRight w:val="0"/>
      <w:marTop w:val="0"/>
      <w:marBottom w:val="0"/>
      <w:divBdr>
        <w:top w:val="none" w:sz="0" w:space="0" w:color="auto"/>
        <w:left w:val="none" w:sz="0" w:space="0" w:color="auto"/>
        <w:bottom w:val="none" w:sz="0" w:space="0" w:color="auto"/>
        <w:right w:val="none" w:sz="0" w:space="0" w:color="auto"/>
      </w:divBdr>
    </w:div>
    <w:div w:id="168296545">
      <w:bodyDiv w:val="1"/>
      <w:marLeft w:val="0"/>
      <w:marRight w:val="0"/>
      <w:marTop w:val="0"/>
      <w:marBottom w:val="0"/>
      <w:divBdr>
        <w:top w:val="none" w:sz="0" w:space="0" w:color="auto"/>
        <w:left w:val="none" w:sz="0" w:space="0" w:color="auto"/>
        <w:bottom w:val="none" w:sz="0" w:space="0" w:color="auto"/>
        <w:right w:val="none" w:sz="0" w:space="0" w:color="auto"/>
      </w:divBdr>
    </w:div>
    <w:div w:id="203951452">
      <w:bodyDiv w:val="1"/>
      <w:marLeft w:val="0"/>
      <w:marRight w:val="0"/>
      <w:marTop w:val="0"/>
      <w:marBottom w:val="0"/>
      <w:divBdr>
        <w:top w:val="none" w:sz="0" w:space="0" w:color="auto"/>
        <w:left w:val="none" w:sz="0" w:space="0" w:color="auto"/>
        <w:bottom w:val="none" w:sz="0" w:space="0" w:color="auto"/>
        <w:right w:val="none" w:sz="0" w:space="0" w:color="auto"/>
      </w:divBdr>
    </w:div>
    <w:div w:id="248202320">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2592075">
      <w:bodyDiv w:val="1"/>
      <w:marLeft w:val="0"/>
      <w:marRight w:val="0"/>
      <w:marTop w:val="0"/>
      <w:marBottom w:val="0"/>
      <w:divBdr>
        <w:top w:val="none" w:sz="0" w:space="0" w:color="auto"/>
        <w:left w:val="none" w:sz="0" w:space="0" w:color="auto"/>
        <w:bottom w:val="none" w:sz="0" w:space="0" w:color="auto"/>
        <w:right w:val="none" w:sz="0" w:space="0" w:color="auto"/>
      </w:divBdr>
    </w:div>
    <w:div w:id="253440247">
      <w:bodyDiv w:val="1"/>
      <w:marLeft w:val="0"/>
      <w:marRight w:val="0"/>
      <w:marTop w:val="0"/>
      <w:marBottom w:val="0"/>
      <w:divBdr>
        <w:top w:val="none" w:sz="0" w:space="0" w:color="auto"/>
        <w:left w:val="none" w:sz="0" w:space="0" w:color="auto"/>
        <w:bottom w:val="none" w:sz="0" w:space="0" w:color="auto"/>
        <w:right w:val="none" w:sz="0" w:space="0" w:color="auto"/>
      </w:divBdr>
    </w:div>
    <w:div w:id="276759096">
      <w:bodyDiv w:val="1"/>
      <w:marLeft w:val="0"/>
      <w:marRight w:val="0"/>
      <w:marTop w:val="0"/>
      <w:marBottom w:val="0"/>
      <w:divBdr>
        <w:top w:val="none" w:sz="0" w:space="0" w:color="auto"/>
        <w:left w:val="none" w:sz="0" w:space="0" w:color="auto"/>
        <w:bottom w:val="none" w:sz="0" w:space="0" w:color="auto"/>
        <w:right w:val="none" w:sz="0" w:space="0" w:color="auto"/>
      </w:divBdr>
    </w:div>
    <w:div w:id="331831959">
      <w:bodyDiv w:val="1"/>
      <w:marLeft w:val="0"/>
      <w:marRight w:val="0"/>
      <w:marTop w:val="0"/>
      <w:marBottom w:val="0"/>
      <w:divBdr>
        <w:top w:val="none" w:sz="0" w:space="0" w:color="auto"/>
        <w:left w:val="none" w:sz="0" w:space="0" w:color="auto"/>
        <w:bottom w:val="none" w:sz="0" w:space="0" w:color="auto"/>
        <w:right w:val="none" w:sz="0" w:space="0" w:color="auto"/>
      </w:divBdr>
    </w:div>
    <w:div w:id="358243437">
      <w:bodyDiv w:val="1"/>
      <w:marLeft w:val="0"/>
      <w:marRight w:val="0"/>
      <w:marTop w:val="0"/>
      <w:marBottom w:val="0"/>
      <w:divBdr>
        <w:top w:val="none" w:sz="0" w:space="0" w:color="auto"/>
        <w:left w:val="none" w:sz="0" w:space="0" w:color="auto"/>
        <w:bottom w:val="none" w:sz="0" w:space="0" w:color="auto"/>
        <w:right w:val="none" w:sz="0" w:space="0" w:color="auto"/>
      </w:divBdr>
    </w:div>
    <w:div w:id="380324773">
      <w:bodyDiv w:val="1"/>
      <w:marLeft w:val="0"/>
      <w:marRight w:val="0"/>
      <w:marTop w:val="0"/>
      <w:marBottom w:val="0"/>
      <w:divBdr>
        <w:top w:val="none" w:sz="0" w:space="0" w:color="auto"/>
        <w:left w:val="none" w:sz="0" w:space="0" w:color="auto"/>
        <w:bottom w:val="none" w:sz="0" w:space="0" w:color="auto"/>
        <w:right w:val="none" w:sz="0" w:space="0" w:color="auto"/>
      </w:divBdr>
    </w:div>
    <w:div w:id="394934484">
      <w:bodyDiv w:val="1"/>
      <w:marLeft w:val="0"/>
      <w:marRight w:val="0"/>
      <w:marTop w:val="0"/>
      <w:marBottom w:val="0"/>
      <w:divBdr>
        <w:top w:val="none" w:sz="0" w:space="0" w:color="auto"/>
        <w:left w:val="none" w:sz="0" w:space="0" w:color="auto"/>
        <w:bottom w:val="none" w:sz="0" w:space="0" w:color="auto"/>
        <w:right w:val="none" w:sz="0" w:space="0" w:color="auto"/>
      </w:divBdr>
    </w:div>
    <w:div w:id="425856239">
      <w:bodyDiv w:val="1"/>
      <w:marLeft w:val="0"/>
      <w:marRight w:val="0"/>
      <w:marTop w:val="0"/>
      <w:marBottom w:val="0"/>
      <w:divBdr>
        <w:top w:val="none" w:sz="0" w:space="0" w:color="auto"/>
        <w:left w:val="none" w:sz="0" w:space="0" w:color="auto"/>
        <w:bottom w:val="none" w:sz="0" w:space="0" w:color="auto"/>
        <w:right w:val="none" w:sz="0" w:space="0" w:color="auto"/>
      </w:divBdr>
    </w:div>
    <w:div w:id="444733198">
      <w:bodyDiv w:val="1"/>
      <w:marLeft w:val="0"/>
      <w:marRight w:val="0"/>
      <w:marTop w:val="0"/>
      <w:marBottom w:val="0"/>
      <w:divBdr>
        <w:top w:val="none" w:sz="0" w:space="0" w:color="auto"/>
        <w:left w:val="none" w:sz="0" w:space="0" w:color="auto"/>
        <w:bottom w:val="none" w:sz="0" w:space="0" w:color="auto"/>
        <w:right w:val="none" w:sz="0" w:space="0" w:color="auto"/>
      </w:divBdr>
    </w:div>
    <w:div w:id="479272276">
      <w:bodyDiv w:val="1"/>
      <w:marLeft w:val="0"/>
      <w:marRight w:val="0"/>
      <w:marTop w:val="0"/>
      <w:marBottom w:val="0"/>
      <w:divBdr>
        <w:top w:val="none" w:sz="0" w:space="0" w:color="auto"/>
        <w:left w:val="none" w:sz="0" w:space="0" w:color="auto"/>
        <w:bottom w:val="none" w:sz="0" w:space="0" w:color="auto"/>
        <w:right w:val="none" w:sz="0" w:space="0" w:color="auto"/>
      </w:divBdr>
    </w:div>
    <w:div w:id="527179889">
      <w:bodyDiv w:val="1"/>
      <w:marLeft w:val="0"/>
      <w:marRight w:val="0"/>
      <w:marTop w:val="0"/>
      <w:marBottom w:val="0"/>
      <w:divBdr>
        <w:top w:val="none" w:sz="0" w:space="0" w:color="auto"/>
        <w:left w:val="none" w:sz="0" w:space="0" w:color="auto"/>
        <w:bottom w:val="none" w:sz="0" w:space="0" w:color="auto"/>
        <w:right w:val="none" w:sz="0" w:space="0" w:color="auto"/>
      </w:divBdr>
    </w:div>
    <w:div w:id="540898873">
      <w:bodyDiv w:val="1"/>
      <w:marLeft w:val="0"/>
      <w:marRight w:val="0"/>
      <w:marTop w:val="0"/>
      <w:marBottom w:val="0"/>
      <w:divBdr>
        <w:top w:val="none" w:sz="0" w:space="0" w:color="auto"/>
        <w:left w:val="none" w:sz="0" w:space="0" w:color="auto"/>
        <w:bottom w:val="none" w:sz="0" w:space="0" w:color="auto"/>
        <w:right w:val="none" w:sz="0" w:space="0" w:color="auto"/>
      </w:divBdr>
    </w:div>
    <w:div w:id="553664616">
      <w:bodyDiv w:val="1"/>
      <w:marLeft w:val="0"/>
      <w:marRight w:val="0"/>
      <w:marTop w:val="0"/>
      <w:marBottom w:val="0"/>
      <w:divBdr>
        <w:top w:val="none" w:sz="0" w:space="0" w:color="auto"/>
        <w:left w:val="none" w:sz="0" w:space="0" w:color="auto"/>
        <w:bottom w:val="none" w:sz="0" w:space="0" w:color="auto"/>
        <w:right w:val="none" w:sz="0" w:space="0" w:color="auto"/>
      </w:divBdr>
    </w:div>
    <w:div w:id="573009051">
      <w:bodyDiv w:val="1"/>
      <w:marLeft w:val="0"/>
      <w:marRight w:val="0"/>
      <w:marTop w:val="0"/>
      <w:marBottom w:val="0"/>
      <w:divBdr>
        <w:top w:val="none" w:sz="0" w:space="0" w:color="auto"/>
        <w:left w:val="none" w:sz="0" w:space="0" w:color="auto"/>
        <w:bottom w:val="none" w:sz="0" w:space="0" w:color="auto"/>
        <w:right w:val="none" w:sz="0" w:space="0" w:color="auto"/>
      </w:divBdr>
    </w:div>
    <w:div w:id="606622299">
      <w:bodyDiv w:val="1"/>
      <w:marLeft w:val="0"/>
      <w:marRight w:val="0"/>
      <w:marTop w:val="0"/>
      <w:marBottom w:val="0"/>
      <w:divBdr>
        <w:top w:val="none" w:sz="0" w:space="0" w:color="auto"/>
        <w:left w:val="none" w:sz="0" w:space="0" w:color="auto"/>
        <w:bottom w:val="none" w:sz="0" w:space="0" w:color="auto"/>
        <w:right w:val="none" w:sz="0" w:space="0" w:color="auto"/>
      </w:divBdr>
    </w:div>
    <w:div w:id="613950819">
      <w:bodyDiv w:val="1"/>
      <w:marLeft w:val="0"/>
      <w:marRight w:val="0"/>
      <w:marTop w:val="0"/>
      <w:marBottom w:val="0"/>
      <w:divBdr>
        <w:top w:val="none" w:sz="0" w:space="0" w:color="auto"/>
        <w:left w:val="none" w:sz="0" w:space="0" w:color="auto"/>
        <w:bottom w:val="none" w:sz="0" w:space="0" w:color="auto"/>
        <w:right w:val="none" w:sz="0" w:space="0" w:color="auto"/>
      </w:divBdr>
    </w:div>
    <w:div w:id="669526659">
      <w:bodyDiv w:val="1"/>
      <w:marLeft w:val="0"/>
      <w:marRight w:val="0"/>
      <w:marTop w:val="0"/>
      <w:marBottom w:val="0"/>
      <w:divBdr>
        <w:top w:val="none" w:sz="0" w:space="0" w:color="auto"/>
        <w:left w:val="none" w:sz="0" w:space="0" w:color="auto"/>
        <w:bottom w:val="none" w:sz="0" w:space="0" w:color="auto"/>
        <w:right w:val="none" w:sz="0" w:space="0" w:color="auto"/>
      </w:divBdr>
    </w:div>
    <w:div w:id="710962960">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53748511">
      <w:bodyDiv w:val="1"/>
      <w:marLeft w:val="0"/>
      <w:marRight w:val="0"/>
      <w:marTop w:val="0"/>
      <w:marBottom w:val="0"/>
      <w:divBdr>
        <w:top w:val="none" w:sz="0" w:space="0" w:color="auto"/>
        <w:left w:val="none" w:sz="0" w:space="0" w:color="auto"/>
        <w:bottom w:val="none" w:sz="0" w:space="0" w:color="auto"/>
        <w:right w:val="none" w:sz="0" w:space="0" w:color="auto"/>
      </w:divBdr>
    </w:div>
    <w:div w:id="765271192">
      <w:bodyDiv w:val="1"/>
      <w:marLeft w:val="0"/>
      <w:marRight w:val="0"/>
      <w:marTop w:val="0"/>
      <w:marBottom w:val="0"/>
      <w:divBdr>
        <w:top w:val="none" w:sz="0" w:space="0" w:color="auto"/>
        <w:left w:val="none" w:sz="0" w:space="0" w:color="auto"/>
        <w:bottom w:val="none" w:sz="0" w:space="0" w:color="auto"/>
        <w:right w:val="none" w:sz="0" w:space="0" w:color="auto"/>
      </w:divBdr>
    </w:div>
    <w:div w:id="785469039">
      <w:bodyDiv w:val="1"/>
      <w:marLeft w:val="0"/>
      <w:marRight w:val="0"/>
      <w:marTop w:val="0"/>
      <w:marBottom w:val="0"/>
      <w:divBdr>
        <w:top w:val="none" w:sz="0" w:space="0" w:color="auto"/>
        <w:left w:val="none" w:sz="0" w:space="0" w:color="auto"/>
        <w:bottom w:val="none" w:sz="0" w:space="0" w:color="auto"/>
        <w:right w:val="none" w:sz="0" w:space="0" w:color="auto"/>
      </w:divBdr>
    </w:div>
    <w:div w:id="789011860">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824009805">
      <w:bodyDiv w:val="1"/>
      <w:marLeft w:val="0"/>
      <w:marRight w:val="0"/>
      <w:marTop w:val="0"/>
      <w:marBottom w:val="0"/>
      <w:divBdr>
        <w:top w:val="none" w:sz="0" w:space="0" w:color="auto"/>
        <w:left w:val="none" w:sz="0" w:space="0" w:color="auto"/>
        <w:bottom w:val="none" w:sz="0" w:space="0" w:color="auto"/>
        <w:right w:val="none" w:sz="0" w:space="0" w:color="auto"/>
      </w:divBdr>
    </w:div>
    <w:div w:id="856626195">
      <w:bodyDiv w:val="1"/>
      <w:marLeft w:val="0"/>
      <w:marRight w:val="0"/>
      <w:marTop w:val="0"/>
      <w:marBottom w:val="0"/>
      <w:divBdr>
        <w:top w:val="none" w:sz="0" w:space="0" w:color="auto"/>
        <w:left w:val="none" w:sz="0" w:space="0" w:color="auto"/>
        <w:bottom w:val="none" w:sz="0" w:space="0" w:color="auto"/>
        <w:right w:val="none" w:sz="0" w:space="0" w:color="auto"/>
      </w:divBdr>
    </w:div>
    <w:div w:id="882064290">
      <w:bodyDiv w:val="1"/>
      <w:marLeft w:val="0"/>
      <w:marRight w:val="0"/>
      <w:marTop w:val="0"/>
      <w:marBottom w:val="0"/>
      <w:divBdr>
        <w:top w:val="none" w:sz="0" w:space="0" w:color="auto"/>
        <w:left w:val="none" w:sz="0" w:space="0" w:color="auto"/>
        <w:bottom w:val="none" w:sz="0" w:space="0" w:color="auto"/>
        <w:right w:val="none" w:sz="0" w:space="0" w:color="auto"/>
      </w:divBdr>
    </w:div>
    <w:div w:id="924268551">
      <w:bodyDiv w:val="1"/>
      <w:marLeft w:val="0"/>
      <w:marRight w:val="0"/>
      <w:marTop w:val="0"/>
      <w:marBottom w:val="0"/>
      <w:divBdr>
        <w:top w:val="none" w:sz="0" w:space="0" w:color="auto"/>
        <w:left w:val="none" w:sz="0" w:space="0" w:color="auto"/>
        <w:bottom w:val="none" w:sz="0" w:space="0" w:color="auto"/>
        <w:right w:val="none" w:sz="0" w:space="0" w:color="auto"/>
      </w:divBdr>
    </w:div>
    <w:div w:id="938877648">
      <w:bodyDiv w:val="1"/>
      <w:marLeft w:val="0"/>
      <w:marRight w:val="0"/>
      <w:marTop w:val="0"/>
      <w:marBottom w:val="0"/>
      <w:divBdr>
        <w:top w:val="none" w:sz="0" w:space="0" w:color="auto"/>
        <w:left w:val="none" w:sz="0" w:space="0" w:color="auto"/>
        <w:bottom w:val="none" w:sz="0" w:space="0" w:color="auto"/>
        <w:right w:val="none" w:sz="0" w:space="0" w:color="auto"/>
      </w:divBdr>
    </w:div>
    <w:div w:id="980229716">
      <w:bodyDiv w:val="1"/>
      <w:marLeft w:val="0"/>
      <w:marRight w:val="0"/>
      <w:marTop w:val="0"/>
      <w:marBottom w:val="0"/>
      <w:divBdr>
        <w:top w:val="none" w:sz="0" w:space="0" w:color="auto"/>
        <w:left w:val="none" w:sz="0" w:space="0" w:color="auto"/>
        <w:bottom w:val="none" w:sz="0" w:space="0" w:color="auto"/>
        <w:right w:val="none" w:sz="0" w:space="0" w:color="auto"/>
      </w:divBdr>
    </w:div>
    <w:div w:id="1000892008">
      <w:bodyDiv w:val="1"/>
      <w:marLeft w:val="0"/>
      <w:marRight w:val="0"/>
      <w:marTop w:val="0"/>
      <w:marBottom w:val="0"/>
      <w:divBdr>
        <w:top w:val="none" w:sz="0" w:space="0" w:color="auto"/>
        <w:left w:val="none" w:sz="0" w:space="0" w:color="auto"/>
        <w:bottom w:val="none" w:sz="0" w:space="0" w:color="auto"/>
        <w:right w:val="none" w:sz="0" w:space="0" w:color="auto"/>
      </w:divBdr>
    </w:div>
    <w:div w:id="1023483831">
      <w:bodyDiv w:val="1"/>
      <w:marLeft w:val="0"/>
      <w:marRight w:val="0"/>
      <w:marTop w:val="0"/>
      <w:marBottom w:val="0"/>
      <w:divBdr>
        <w:top w:val="none" w:sz="0" w:space="0" w:color="auto"/>
        <w:left w:val="none" w:sz="0" w:space="0" w:color="auto"/>
        <w:bottom w:val="none" w:sz="0" w:space="0" w:color="auto"/>
        <w:right w:val="none" w:sz="0" w:space="0" w:color="auto"/>
      </w:divBdr>
    </w:div>
    <w:div w:id="1091241620">
      <w:bodyDiv w:val="1"/>
      <w:marLeft w:val="0"/>
      <w:marRight w:val="0"/>
      <w:marTop w:val="0"/>
      <w:marBottom w:val="0"/>
      <w:divBdr>
        <w:top w:val="none" w:sz="0" w:space="0" w:color="auto"/>
        <w:left w:val="none" w:sz="0" w:space="0" w:color="auto"/>
        <w:bottom w:val="none" w:sz="0" w:space="0" w:color="auto"/>
        <w:right w:val="none" w:sz="0" w:space="0" w:color="auto"/>
      </w:divBdr>
    </w:div>
    <w:div w:id="1100834838">
      <w:bodyDiv w:val="1"/>
      <w:marLeft w:val="0"/>
      <w:marRight w:val="0"/>
      <w:marTop w:val="0"/>
      <w:marBottom w:val="0"/>
      <w:divBdr>
        <w:top w:val="none" w:sz="0" w:space="0" w:color="auto"/>
        <w:left w:val="none" w:sz="0" w:space="0" w:color="auto"/>
        <w:bottom w:val="none" w:sz="0" w:space="0" w:color="auto"/>
        <w:right w:val="none" w:sz="0" w:space="0" w:color="auto"/>
      </w:divBdr>
    </w:div>
    <w:div w:id="1108698829">
      <w:bodyDiv w:val="1"/>
      <w:marLeft w:val="0"/>
      <w:marRight w:val="0"/>
      <w:marTop w:val="0"/>
      <w:marBottom w:val="0"/>
      <w:divBdr>
        <w:top w:val="none" w:sz="0" w:space="0" w:color="auto"/>
        <w:left w:val="none" w:sz="0" w:space="0" w:color="auto"/>
        <w:bottom w:val="none" w:sz="0" w:space="0" w:color="auto"/>
        <w:right w:val="none" w:sz="0" w:space="0" w:color="auto"/>
      </w:divBdr>
    </w:div>
    <w:div w:id="1151291340">
      <w:bodyDiv w:val="1"/>
      <w:marLeft w:val="0"/>
      <w:marRight w:val="0"/>
      <w:marTop w:val="0"/>
      <w:marBottom w:val="0"/>
      <w:divBdr>
        <w:top w:val="none" w:sz="0" w:space="0" w:color="auto"/>
        <w:left w:val="none" w:sz="0" w:space="0" w:color="auto"/>
        <w:bottom w:val="none" w:sz="0" w:space="0" w:color="auto"/>
        <w:right w:val="none" w:sz="0" w:space="0" w:color="auto"/>
      </w:divBdr>
    </w:div>
    <w:div w:id="1173758722">
      <w:bodyDiv w:val="1"/>
      <w:marLeft w:val="0"/>
      <w:marRight w:val="0"/>
      <w:marTop w:val="0"/>
      <w:marBottom w:val="0"/>
      <w:divBdr>
        <w:top w:val="none" w:sz="0" w:space="0" w:color="auto"/>
        <w:left w:val="none" w:sz="0" w:space="0" w:color="auto"/>
        <w:bottom w:val="none" w:sz="0" w:space="0" w:color="auto"/>
        <w:right w:val="none" w:sz="0" w:space="0" w:color="auto"/>
      </w:divBdr>
    </w:div>
    <w:div w:id="1247961386">
      <w:bodyDiv w:val="1"/>
      <w:marLeft w:val="0"/>
      <w:marRight w:val="0"/>
      <w:marTop w:val="0"/>
      <w:marBottom w:val="0"/>
      <w:divBdr>
        <w:top w:val="none" w:sz="0" w:space="0" w:color="auto"/>
        <w:left w:val="none" w:sz="0" w:space="0" w:color="auto"/>
        <w:bottom w:val="none" w:sz="0" w:space="0" w:color="auto"/>
        <w:right w:val="none" w:sz="0" w:space="0" w:color="auto"/>
      </w:divBdr>
    </w:div>
    <w:div w:id="1285112522">
      <w:bodyDiv w:val="1"/>
      <w:marLeft w:val="0"/>
      <w:marRight w:val="0"/>
      <w:marTop w:val="0"/>
      <w:marBottom w:val="0"/>
      <w:divBdr>
        <w:top w:val="none" w:sz="0" w:space="0" w:color="auto"/>
        <w:left w:val="none" w:sz="0" w:space="0" w:color="auto"/>
        <w:bottom w:val="none" w:sz="0" w:space="0" w:color="auto"/>
        <w:right w:val="none" w:sz="0" w:space="0" w:color="auto"/>
      </w:divBdr>
    </w:div>
    <w:div w:id="1293250466">
      <w:bodyDiv w:val="1"/>
      <w:marLeft w:val="0"/>
      <w:marRight w:val="0"/>
      <w:marTop w:val="0"/>
      <w:marBottom w:val="0"/>
      <w:divBdr>
        <w:top w:val="none" w:sz="0" w:space="0" w:color="auto"/>
        <w:left w:val="none" w:sz="0" w:space="0" w:color="auto"/>
        <w:bottom w:val="none" w:sz="0" w:space="0" w:color="auto"/>
        <w:right w:val="none" w:sz="0" w:space="0" w:color="auto"/>
      </w:divBdr>
    </w:div>
    <w:div w:id="1453865123">
      <w:bodyDiv w:val="1"/>
      <w:marLeft w:val="0"/>
      <w:marRight w:val="0"/>
      <w:marTop w:val="0"/>
      <w:marBottom w:val="0"/>
      <w:divBdr>
        <w:top w:val="none" w:sz="0" w:space="0" w:color="auto"/>
        <w:left w:val="none" w:sz="0" w:space="0" w:color="auto"/>
        <w:bottom w:val="none" w:sz="0" w:space="0" w:color="auto"/>
        <w:right w:val="none" w:sz="0" w:space="0" w:color="auto"/>
      </w:divBdr>
    </w:div>
    <w:div w:id="1476411010">
      <w:bodyDiv w:val="1"/>
      <w:marLeft w:val="0"/>
      <w:marRight w:val="0"/>
      <w:marTop w:val="0"/>
      <w:marBottom w:val="0"/>
      <w:divBdr>
        <w:top w:val="none" w:sz="0" w:space="0" w:color="auto"/>
        <w:left w:val="none" w:sz="0" w:space="0" w:color="auto"/>
        <w:bottom w:val="none" w:sz="0" w:space="0" w:color="auto"/>
        <w:right w:val="none" w:sz="0" w:space="0" w:color="auto"/>
      </w:divBdr>
    </w:div>
    <w:div w:id="1581216495">
      <w:bodyDiv w:val="1"/>
      <w:marLeft w:val="0"/>
      <w:marRight w:val="0"/>
      <w:marTop w:val="0"/>
      <w:marBottom w:val="0"/>
      <w:divBdr>
        <w:top w:val="none" w:sz="0" w:space="0" w:color="auto"/>
        <w:left w:val="none" w:sz="0" w:space="0" w:color="auto"/>
        <w:bottom w:val="none" w:sz="0" w:space="0" w:color="auto"/>
        <w:right w:val="none" w:sz="0" w:space="0" w:color="auto"/>
      </w:divBdr>
    </w:div>
    <w:div w:id="1632906166">
      <w:bodyDiv w:val="1"/>
      <w:marLeft w:val="0"/>
      <w:marRight w:val="0"/>
      <w:marTop w:val="0"/>
      <w:marBottom w:val="0"/>
      <w:divBdr>
        <w:top w:val="none" w:sz="0" w:space="0" w:color="auto"/>
        <w:left w:val="none" w:sz="0" w:space="0" w:color="auto"/>
        <w:bottom w:val="none" w:sz="0" w:space="0" w:color="auto"/>
        <w:right w:val="none" w:sz="0" w:space="0" w:color="auto"/>
      </w:divBdr>
    </w:div>
    <w:div w:id="1725447005">
      <w:bodyDiv w:val="1"/>
      <w:marLeft w:val="0"/>
      <w:marRight w:val="0"/>
      <w:marTop w:val="0"/>
      <w:marBottom w:val="0"/>
      <w:divBdr>
        <w:top w:val="none" w:sz="0" w:space="0" w:color="auto"/>
        <w:left w:val="none" w:sz="0" w:space="0" w:color="auto"/>
        <w:bottom w:val="none" w:sz="0" w:space="0" w:color="auto"/>
        <w:right w:val="none" w:sz="0" w:space="0" w:color="auto"/>
      </w:divBdr>
    </w:div>
    <w:div w:id="1765687397">
      <w:bodyDiv w:val="1"/>
      <w:marLeft w:val="0"/>
      <w:marRight w:val="0"/>
      <w:marTop w:val="0"/>
      <w:marBottom w:val="0"/>
      <w:divBdr>
        <w:top w:val="none" w:sz="0" w:space="0" w:color="auto"/>
        <w:left w:val="none" w:sz="0" w:space="0" w:color="auto"/>
        <w:bottom w:val="none" w:sz="0" w:space="0" w:color="auto"/>
        <w:right w:val="none" w:sz="0" w:space="0" w:color="auto"/>
      </w:divBdr>
    </w:div>
    <w:div w:id="1788431799">
      <w:bodyDiv w:val="1"/>
      <w:marLeft w:val="0"/>
      <w:marRight w:val="0"/>
      <w:marTop w:val="0"/>
      <w:marBottom w:val="0"/>
      <w:divBdr>
        <w:top w:val="none" w:sz="0" w:space="0" w:color="auto"/>
        <w:left w:val="none" w:sz="0" w:space="0" w:color="auto"/>
        <w:bottom w:val="none" w:sz="0" w:space="0" w:color="auto"/>
        <w:right w:val="none" w:sz="0" w:space="0" w:color="auto"/>
      </w:divBdr>
    </w:div>
    <w:div w:id="1903367870">
      <w:bodyDiv w:val="1"/>
      <w:marLeft w:val="0"/>
      <w:marRight w:val="0"/>
      <w:marTop w:val="0"/>
      <w:marBottom w:val="0"/>
      <w:divBdr>
        <w:top w:val="none" w:sz="0" w:space="0" w:color="auto"/>
        <w:left w:val="none" w:sz="0" w:space="0" w:color="auto"/>
        <w:bottom w:val="none" w:sz="0" w:space="0" w:color="auto"/>
        <w:right w:val="none" w:sz="0" w:space="0" w:color="auto"/>
      </w:divBdr>
    </w:div>
    <w:div w:id="1931347162">
      <w:bodyDiv w:val="1"/>
      <w:marLeft w:val="0"/>
      <w:marRight w:val="0"/>
      <w:marTop w:val="0"/>
      <w:marBottom w:val="0"/>
      <w:divBdr>
        <w:top w:val="none" w:sz="0" w:space="0" w:color="auto"/>
        <w:left w:val="none" w:sz="0" w:space="0" w:color="auto"/>
        <w:bottom w:val="none" w:sz="0" w:space="0" w:color="auto"/>
        <w:right w:val="none" w:sz="0" w:space="0" w:color="auto"/>
      </w:divBdr>
    </w:div>
    <w:div w:id="1958683769">
      <w:bodyDiv w:val="1"/>
      <w:marLeft w:val="0"/>
      <w:marRight w:val="0"/>
      <w:marTop w:val="0"/>
      <w:marBottom w:val="0"/>
      <w:divBdr>
        <w:top w:val="none" w:sz="0" w:space="0" w:color="auto"/>
        <w:left w:val="none" w:sz="0" w:space="0" w:color="auto"/>
        <w:bottom w:val="none" w:sz="0" w:space="0" w:color="auto"/>
        <w:right w:val="none" w:sz="0" w:space="0" w:color="auto"/>
      </w:divBdr>
    </w:div>
    <w:div w:id="210599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56DE6506-895D-4A50-977F-8ED68352D663}">
  <ds:schemaRefs>
    <ds:schemaRef ds:uri="http://schemas.microsoft.com/sharepoint/v3/contenttype/forms"/>
  </ds:schemaRefs>
</ds:datastoreItem>
</file>

<file path=customXml/itemProps2.xml><?xml version="1.0" encoding="utf-8"?>
<ds:datastoreItem xmlns:ds="http://schemas.openxmlformats.org/officeDocument/2006/customXml" ds:itemID="{00ECB837-F23A-4AA2-9922-57D37C5C5E66}">
  <ds:schemaRefs>
    <ds:schemaRef ds:uri="http://schemas.openxmlformats.org/officeDocument/2006/bibliography"/>
  </ds:schemaRefs>
</ds:datastoreItem>
</file>

<file path=customXml/itemProps3.xml><?xml version="1.0" encoding="utf-8"?>
<ds:datastoreItem xmlns:ds="http://schemas.openxmlformats.org/officeDocument/2006/customXml" ds:itemID="{63CC8262-B970-4245-A90B-A4CA2C840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9292D3-0700-44E0-8FC2-AC515B57FA02}">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8</Pages>
  <Words>19018</Words>
  <Characters>10841</Characters>
  <Application>Microsoft Office Word</Application>
  <DocSecurity>0</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 RINKOS KONSULTACIJAI</vt:lpstr>
      <vt:lpstr/>
    </vt:vector>
  </TitlesOfParts>
  <Company/>
  <LinksUpToDate>false</LinksUpToDate>
  <CharactersWithSpaces>29800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Gintarė Bartusevičiūtė</cp:lastModifiedBy>
  <cp:revision>326</cp:revision>
  <cp:lastPrinted>2022-08-11T09:08:00Z</cp:lastPrinted>
  <dcterms:created xsi:type="dcterms:W3CDTF">2023-09-20T10:05:00Z</dcterms:created>
  <dcterms:modified xsi:type="dcterms:W3CDTF">2025-06-19T10:20:00Z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2019-10-11T11:10:34Z</vt:filetime>
  </property>
  <property fmtid="{D5CDD505-2E9C-101B-9397-08002B2CF9AE}" pid="5" name="_docset_NoMedatataSyncRequired">
    <vt:lpwstr>False</vt:lpwstr>
  </property>
  <property fmtid="{D5CDD505-2E9C-101B-9397-08002B2CF9AE}" pid="6" name="ddmNotifyOthersUsr">
    <vt:lpwstr/>
  </property>
  <property fmtid="{D5CDD505-2E9C-101B-9397-08002B2CF9AE}" pid="7" name="ddmField4">
    <vt:lpwstr>Tomas Nickus</vt:lpwstr>
  </property>
  <property fmtid="{D5CDD505-2E9C-101B-9397-08002B2CF9AE}" pid="8" name="WFCurrent">
    <vt:lpwstr/>
  </property>
  <property fmtid="{D5CDD505-2E9C-101B-9397-08002B2CF9AE}" pid="9" name="DocOriginatorPosition">
    <vt:lpwstr>Automobilių stovėjimo priežiūros departamento Automobilių stovėjimo organizavimo skyriaus vadovas(-ė)</vt:lpwstr>
  </property>
  <property fmtid="{D5CDD505-2E9C-101B-9397-08002B2CF9AE}" pid="10" name="ddmField2">
    <vt:lpwstr>https://dvs.sisp.lt/sritys/pirkimai/registrasTPSP/667</vt:lpwstr>
  </property>
  <property fmtid="{D5CDD505-2E9C-101B-9397-08002B2CF9AE}" pid="11" name="DocOriginatorTxt">
    <vt:lpwstr>Tomas Nickus</vt:lpwstr>
  </property>
  <property fmtid="{D5CDD505-2E9C-101B-9397-08002B2CF9AE}" pid="12" name="ddmDocTypeName">
    <vt:lpwstr>Skelbiamos apklausos sąlygos</vt:lpwstr>
  </property>
  <property fmtid="{D5CDD505-2E9C-101B-9397-08002B2CF9AE}" pid="13" name="DocOriginatorDep">
    <vt:lpwstr>ASPD Automobilių stovėjimo organizavimo skyrius</vt:lpwstr>
  </property>
  <property fmtid="{D5CDD505-2E9C-101B-9397-08002B2CF9AE}" pid="14" name="ddmInitiator">
    <vt:lpwstr/>
  </property>
  <property fmtid="{D5CDD505-2E9C-101B-9397-08002B2CF9AE}" pid="15" name="ddmField8">
    <vt:lpwstr>2019-09-06</vt:lpwstr>
  </property>
  <property fmtid="{D5CDD505-2E9C-101B-9397-08002B2CF9AE}" pid="16" name="ddmFieldsConfig">
    <vt:lpwstr>[{type:'manager', title: 'Rengėjo vadovas', name: 'ddmField9', options: {isHidden: true}},{type:'picklist', title: 'Pirkimas', name: 'ddmField1', options: {isMandatory: true, web: 'https://dvs.sisp.lt/sritys/pirkimai/registrasTPSP', list: 'Lists/korteles'</vt:lpwstr>
  </property>
  <property fmtid="{D5CDD505-2E9C-101B-9397-08002B2CF9AE}" pid="17" name="ddmField3">
    <vt:lpwstr>2019-SVP-311</vt:lpwstr>
  </property>
  <property fmtid="{D5CDD505-2E9C-101B-9397-08002B2CF9AE}" pid="18" name="ddmDocTypeID">
    <vt:lpwstr>7</vt:lpwstr>
  </property>
  <property fmtid="{D5CDD505-2E9C-101B-9397-08002B2CF9AE}" pid="19" name="ddmField6">
    <vt:lpwstr>40000</vt:lpwstr>
  </property>
  <property fmtid="{D5CDD505-2E9C-101B-9397-08002B2CF9AE}" pid="20" name="ddmField1">
    <vt:lpwstr>Bankų paslaugos atsiskaitymas  bankinėmis kortelėmis per m.parking programėlę</vt:lpwstr>
  </property>
  <property fmtid="{D5CDD505-2E9C-101B-9397-08002B2CF9AE}" pid="21" name="Author">
    <vt:lpwstr>43;#Tomas Nickus</vt:lpwstr>
  </property>
  <property fmtid="{D5CDD505-2E9C-101B-9397-08002B2CF9AE}" pid="22" name="DocDate">
    <vt:filetime>2019-08-28T21:00:00Z</vt:filetime>
  </property>
  <property fmtid="{D5CDD505-2E9C-101B-9397-08002B2CF9AE}" pid="23" name="DocRegStatus">
    <vt:lpwstr>Suderinta</vt:lpwstr>
  </property>
  <property fmtid="{D5CDD505-2E9C-101B-9397-08002B2CF9AE}" pid="24" name="DocOriginatorUsr">
    <vt:lpwstr>43;#Tomas Nickus</vt:lpwstr>
  </property>
  <property fmtid="{D5CDD505-2E9C-101B-9397-08002B2CF9AE}" pid="25" name="ddmField7">
    <vt:lpwstr>(SA)	Skelbiama apklausa</vt:lpwstr>
  </property>
  <property fmtid="{D5CDD505-2E9C-101B-9397-08002B2CF9AE}" pid="26" name="auditlogfromitemproperty">
    <vt:lpwstr/>
  </property>
  <property fmtid="{D5CDD505-2E9C-101B-9397-08002B2CF9AE}" pid="27" name="SSAuditLogLastValue">
    <vt:lpwstr>&lt;?xml version="1.0" encoding="utf-16"?&gt;_x000d_
&lt;SSItemProperties xmlns:xsd="http://www.w3.org/2001/XMLSchema" xmlns:xsi="http://www.w3.org/2001/XMLSchema-instance"&gt;_x000d_
  &lt;Fields&gt;_x000d_
    &lt;string&gt;FileLeafRef&lt;/string&gt;_x000d_
    &lt;string&gt;Title&lt;/string&gt;_x000d_
  &lt;/Fields&gt;_x000d_
  &lt;Value</vt:lpwstr>
  </property>
  <property fmtid="{D5CDD505-2E9C-101B-9397-08002B2CF9AE}" pid="28" name="MediaServiceImageTags">
    <vt:lpwstr/>
  </property>
</Properties>
</file>